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rPr>
      </w:pPr>
    </w:p>
    <w:p>
      <w:pPr>
        <w:jc w:val="center"/>
        <w:rPr>
          <w:rFonts w:hint="eastAsia" w:ascii="微软雅黑" w:hAnsi="微软雅黑" w:eastAsia="微软雅黑" w:cs="微软雅黑"/>
        </w:rPr>
      </w:pPr>
    </w:p>
    <w:p>
      <w:pPr>
        <w:jc w:val="center"/>
        <w:rPr>
          <w:rFonts w:hint="eastAsia" w:ascii="微软雅黑" w:hAnsi="微软雅黑" w:eastAsia="微软雅黑" w:cs="微软雅黑"/>
        </w:rPr>
      </w:pPr>
    </w:p>
    <w:p>
      <w:pPr>
        <w:jc w:val="center"/>
        <w:rPr>
          <w:rFonts w:hint="eastAsia" w:ascii="微软雅黑" w:hAnsi="微软雅黑" w:eastAsia="微软雅黑" w:cs="微软雅黑"/>
        </w:rPr>
      </w:pPr>
      <w:bookmarkStart w:id="0" w:name="_Toc418479672"/>
      <w:bookmarkStart w:id="1" w:name="hp_TitlePage"/>
    </w:p>
    <w:p>
      <w:pPr>
        <w:jc w:val="center"/>
        <w:rPr>
          <w:rFonts w:hint="eastAsia" w:ascii="微软雅黑" w:hAnsi="微软雅黑" w:eastAsia="微软雅黑" w:cs="微软雅黑"/>
        </w:rPr>
      </w:pPr>
    </w:p>
    <w:p>
      <w:pPr>
        <w:jc w:val="center"/>
        <w:rPr>
          <w:rFonts w:hint="eastAsia" w:ascii="微软雅黑" w:hAnsi="微软雅黑" w:eastAsia="微软雅黑" w:cs="微软雅黑"/>
        </w:rPr>
      </w:pPr>
    </w:p>
    <w:p>
      <w:pPr>
        <w:jc w:val="center"/>
        <w:rPr>
          <w:rFonts w:hint="eastAsia" w:ascii="微软雅黑" w:hAnsi="微软雅黑" w:eastAsia="微软雅黑" w:cs="微软雅黑"/>
        </w:rPr>
      </w:pPr>
    </w:p>
    <w:p>
      <w:pPr>
        <w:jc w:val="center"/>
        <w:rPr>
          <w:rFonts w:hint="eastAsia" w:ascii="微软雅黑" w:hAnsi="微软雅黑" w:eastAsia="微软雅黑" w:cs="微软雅黑"/>
          <w:b/>
          <w:bCs/>
          <w:sz w:val="52"/>
          <w:lang w:eastAsia="zh-CN"/>
        </w:rPr>
      </w:pPr>
      <w:r>
        <w:rPr>
          <w:rFonts w:hint="eastAsia" w:ascii="微软雅黑" w:hAnsi="微软雅黑" w:eastAsia="微软雅黑" w:cs="微软雅黑"/>
          <w:b/>
          <w:bCs/>
          <w:sz w:val="52"/>
          <w:lang w:eastAsia="zh-CN"/>
        </w:rPr>
        <w:t>《</w:t>
      </w:r>
      <w:r>
        <w:rPr>
          <w:rFonts w:hint="eastAsia" w:ascii="微软雅黑" w:hAnsi="微软雅黑" w:eastAsia="微软雅黑" w:cs="微软雅黑"/>
          <w:b/>
          <w:bCs/>
          <w:sz w:val="52"/>
          <w:lang w:val="en-US" w:eastAsia="zh-CN"/>
        </w:rPr>
        <w:t>传智商城</w:t>
      </w:r>
      <w:r>
        <w:rPr>
          <w:rFonts w:hint="eastAsia" w:ascii="微软雅黑" w:hAnsi="微软雅黑" w:eastAsia="微软雅黑" w:cs="微软雅黑"/>
          <w:b/>
          <w:bCs/>
          <w:sz w:val="52"/>
          <w:lang w:eastAsia="zh-CN"/>
        </w:rPr>
        <w:t>》</w:t>
      </w:r>
    </w:p>
    <w:p>
      <w:pPr>
        <w:jc w:val="center"/>
        <w:rPr>
          <w:rFonts w:hint="eastAsia" w:ascii="微软雅黑" w:hAnsi="微软雅黑" w:eastAsia="微软雅黑" w:cs="微软雅黑"/>
          <w:b/>
          <w:bCs/>
          <w:sz w:val="52"/>
        </w:rPr>
      </w:pPr>
    </w:p>
    <w:p>
      <w:pPr>
        <w:jc w:val="center"/>
        <w:rPr>
          <w:rFonts w:hint="eastAsia" w:ascii="微软雅黑" w:hAnsi="微软雅黑" w:eastAsia="微软雅黑" w:cs="微软雅黑"/>
          <w:b/>
        </w:rPr>
      </w:pPr>
      <w:r>
        <w:rPr>
          <w:rFonts w:hint="eastAsia" w:ascii="微软雅黑" w:hAnsi="微软雅黑" w:eastAsia="微软雅黑" w:cs="微软雅黑"/>
          <w:b/>
          <w:bCs/>
          <w:sz w:val="52"/>
        </w:rPr>
        <w:t>产品立项说明书</w:t>
      </w:r>
    </w:p>
    <w:p>
      <w:pPr>
        <w:rPr>
          <w:rFonts w:hint="eastAsia" w:ascii="微软雅黑" w:hAnsi="微软雅黑" w:eastAsia="微软雅黑" w:cs="微软雅黑"/>
          <w:bCs/>
          <w:iCs/>
          <w:color w:val="0000FF"/>
        </w:rPr>
      </w:pPr>
    </w:p>
    <w:p>
      <w:pPr>
        <w:rPr>
          <w:rFonts w:hint="eastAsia" w:ascii="微软雅黑" w:hAnsi="微软雅黑" w:eastAsia="微软雅黑" w:cs="微软雅黑"/>
          <w:bCs/>
          <w:iCs/>
          <w:color w:val="0000FF"/>
        </w:rPr>
      </w:pPr>
    </w:p>
    <w:p>
      <w:pPr>
        <w:rPr>
          <w:rFonts w:hint="eastAsia" w:ascii="微软雅黑" w:hAnsi="微软雅黑" w:eastAsia="微软雅黑" w:cs="微软雅黑"/>
          <w:bCs/>
          <w:iCs/>
          <w:color w:val="0000FF"/>
        </w:rPr>
      </w:pPr>
    </w:p>
    <w:p>
      <w:pPr>
        <w:rPr>
          <w:rFonts w:hint="eastAsia" w:ascii="微软雅黑" w:hAnsi="微软雅黑" w:eastAsia="微软雅黑" w:cs="微软雅黑"/>
          <w:bCs/>
          <w:iCs/>
          <w:color w:val="0000FF"/>
        </w:rPr>
      </w:pPr>
    </w:p>
    <w:p>
      <w:pPr>
        <w:rPr>
          <w:rFonts w:hint="eastAsia" w:ascii="微软雅黑" w:hAnsi="微软雅黑" w:eastAsia="微软雅黑" w:cs="微软雅黑"/>
          <w:bCs/>
          <w:iCs/>
          <w:color w:val="0000FF"/>
        </w:rPr>
      </w:pPr>
    </w:p>
    <w:p>
      <w:pPr>
        <w:rPr>
          <w:rFonts w:hint="eastAsia" w:ascii="微软雅黑" w:hAnsi="微软雅黑" w:eastAsia="微软雅黑" w:cs="微软雅黑"/>
          <w:bCs/>
          <w:iCs/>
          <w:color w:val="0000FF"/>
        </w:rPr>
      </w:pPr>
    </w:p>
    <w:p>
      <w:pPr>
        <w:rPr>
          <w:rFonts w:hint="eastAsia" w:ascii="微软雅黑" w:hAnsi="微软雅黑" w:eastAsia="微软雅黑" w:cs="微软雅黑"/>
          <w:bCs/>
          <w:iCs/>
          <w:color w:val="0000FF"/>
        </w:rPr>
      </w:pPr>
    </w:p>
    <w:p>
      <w:pPr>
        <w:rPr>
          <w:rFonts w:hint="eastAsia" w:ascii="微软雅黑" w:hAnsi="微软雅黑" w:eastAsia="微软雅黑" w:cs="微软雅黑"/>
          <w:bCs/>
          <w:iCs/>
          <w:color w:val="0000FF"/>
        </w:rPr>
      </w:pPr>
    </w:p>
    <w:p>
      <w:pPr>
        <w:rPr>
          <w:rFonts w:hint="eastAsia" w:ascii="微软雅黑" w:hAnsi="微软雅黑" w:eastAsia="微软雅黑" w:cs="微软雅黑"/>
          <w:bCs/>
          <w:iCs/>
          <w:color w:val="0000FF"/>
        </w:rPr>
      </w:pPr>
    </w:p>
    <w:p>
      <w:pPr>
        <w:rPr>
          <w:rFonts w:hint="eastAsia" w:ascii="微软雅黑" w:hAnsi="微软雅黑" w:eastAsia="微软雅黑" w:cs="微软雅黑"/>
          <w:bCs/>
          <w:iCs/>
          <w:color w:val="0000FF"/>
        </w:rPr>
      </w:pPr>
    </w:p>
    <w:p>
      <w:pPr>
        <w:rPr>
          <w:rFonts w:hint="eastAsia" w:ascii="微软雅黑" w:hAnsi="微软雅黑" w:eastAsia="微软雅黑" w:cs="微软雅黑"/>
          <w:bCs/>
          <w:iCs/>
          <w:color w:val="0000FF"/>
        </w:rPr>
      </w:pPr>
    </w:p>
    <w:p>
      <w:pPr>
        <w:rPr>
          <w:rFonts w:hint="eastAsia" w:ascii="微软雅黑" w:hAnsi="微软雅黑" w:eastAsia="微软雅黑" w:cs="微软雅黑"/>
          <w:bCs/>
          <w:iCs/>
          <w:color w:val="0000FF"/>
        </w:rPr>
        <w:sectPr>
          <w:headerReference r:id="rId5" w:type="default"/>
          <w:footerReference r:id="rId6" w:type="default"/>
          <w:pgSz w:w="11906" w:h="16838"/>
          <w:pgMar w:top="1440" w:right="1286" w:bottom="1246" w:left="1260" w:header="851" w:footer="851" w:gutter="0"/>
          <w:cols w:space="425" w:num="1"/>
          <w:titlePg/>
          <w:docGrid w:type="lines" w:linePitch="312" w:charSpace="0"/>
        </w:sectPr>
      </w:pPr>
    </w:p>
    <w:p>
      <w:pPr>
        <w:rPr>
          <w:rFonts w:hint="eastAsia" w:ascii="微软雅黑" w:hAnsi="微软雅黑" w:eastAsia="微软雅黑" w:cs="微软雅黑"/>
          <w:bCs/>
          <w:iCs/>
          <w:color w:val="0000FF"/>
        </w:rPr>
      </w:pPr>
    </w:p>
    <w:tbl>
      <w:tblPr>
        <w:tblStyle w:val="28"/>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107"/>
        <w:gridCol w:w="1734"/>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76" w:type="dxa"/>
            <w:vAlign w:val="center"/>
          </w:tcPr>
          <w:p>
            <w:pPr>
              <w:pStyle w:val="12"/>
              <w:spacing w:before="100" w:beforeAutospacing="1" w:after="100" w:afterAutospacing="1"/>
              <w:rPr>
                <w:rFonts w:hint="eastAsia" w:ascii="微软雅黑" w:hAnsi="微软雅黑" w:eastAsia="微软雅黑" w:cs="微软雅黑"/>
                <w:sz w:val="18"/>
                <w:szCs w:val="18"/>
              </w:rPr>
            </w:pPr>
            <w:bookmarkStart w:id="2" w:name="OLE_LINK1"/>
            <w:r>
              <w:rPr>
                <w:rFonts w:hint="eastAsia" w:ascii="微软雅黑" w:hAnsi="微软雅黑" w:eastAsia="微软雅黑" w:cs="微软雅黑"/>
                <w:sz w:val="18"/>
                <w:szCs w:val="18"/>
              </w:rPr>
              <w:t>文档版本号：</w:t>
            </w:r>
          </w:p>
        </w:tc>
        <w:tc>
          <w:tcPr>
            <w:tcW w:w="2107" w:type="dxa"/>
            <w:vAlign w:val="center"/>
          </w:tcPr>
          <w:p>
            <w:pPr>
              <w:spacing w:before="100" w:beforeAutospacing="1" w:after="100" w:afterAutospacing="1"/>
              <w:rPr>
                <w:rFonts w:hint="eastAsia" w:ascii="微软雅黑" w:hAnsi="微软雅黑" w:eastAsia="微软雅黑" w:cs="微软雅黑"/>
                <w:sz w:val="18"/>
                <w:szCs w:val="18"/>
                <w:lang w:val="en-US" w:eastAsia="zh-CN"/>
              </w:rPr>
            </w:pPr>
            <w:r>
              <w:rPr>
                <w:rFonts w:hint="default" w:ascii="微软雅黑" w:hAnsi="微软雅黑" w:eastAsia="微软雅黑" w:cs="微软雅黑"/>
                <w:sz w:val="18"/>
                <w:szCs w:val="18"/>
                <w:lang w:eastAsia="zh-CN"/>
              </w:rPr>
              <w:t>v</w:t>
            </w:r>
            <w:r>
              <w:rPr>
                <w:rFonts w:hint="eastAsia" w:ascii="微软雅黑" w:hAnsi="微软雅黑" w:eastAsia="微软雅黑" w:cs="微软雅黑"/>
                <w:sz w:val="18"/>
                <w:szCs w:val="18"/>
                <w:lang w:val="en-US" w:eastAsia="zh-CN"/>
              </w:rPr>
              <w:t>1.0</w:t>
            </w:r>
            <w:r>
              <w:rPr>
                <w:rFonts w:hint="default" w:ascii="微软雅黑" w:hAnsi="微软雅黑" w:eastAsia="微软雅黑" w:cs="微软雅黑"/>
                <w:sz w:val="18"/>
                <w:szCs w:val="18"/>
                <w:lang w:eastAsia="zh-CN"/>
              </w:rPr>
              <w:t>.0</w:t>
            </w:r>
          </w:p>
        </w:tc>
        <w:tc>
          <w:tcPr>
            <w:tcW w:w="1734" w:type="dxa"/>
            <w:vAlign w:val="center"/>
          </w:tcPr>
          <w:p>
            <w:pPr>
              <w:pStyle w:val="12"/>
              <w:spacing w:before="100" w:beforeAutospacing="1" w:after="100" w:afterAutospacing="1"/>
              <w:rPr>
                <w:rFonts w:hint="eastAsia" w:ascii="微软雅黑" w:hAnsi="微软雅黑" w:eastAsia="微软雅黑" w:cs="微软雅黑"/>
                <w:sz w:val="18"/>
                <w:szCs w:val="18"/>
              </w:rPr>
            </w:pPr>
            <w:r>
              <w:rPr>
                <w:rFonts w:hint="eastAsia" w:ascii="微软雅黑" w:hAnsi="微软雅黑" w:eastAsia="微软雅黑" w:cs="微软雅黑"/>
                <w:sz w:val="18"/>
                <w:szCs w:val="18"/>
              </w:rPr>
              <w:t>文档编号：</w:t>
            </w:r>
          </w:p>
        </w:tc>
        <w:tc>
          <w:tcPr>
            <w:tcW w:w="1972" w:type="dxa"/>
            <w:vAlign w:val="center"/>
          </w:tcPr>
          <w:p>
            <w:pPr>
              <w:spacing w:before="100" w:beforeAutospacing="1" w:after="100" w:afterAutospacing="1"/>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w:t>
            </w:r>
            <w:r>
              <w:rPr>
                <w:rFonts w:hint="default" w:ascii="微软雅黑" w:hAnsi="微软雅黑" w:eastAsia="微软雅黑" w:cs="微软雅黑"/>
                <w:sz w:val="18"/>
                <w:szCs w:val="18"/>
                <w:lang w:eastAsia="zh-CN"/>
              </w:rPr>
              <w:t>2</w:t>
            </w:r>
            <w:r>
              <w:rPr>
                <w:rFonts w:hint="eastAsia" w:ascii="微软雅黑" w:hAnsi="微软雅黑" w:eastAsia="微软雅黑" w:cs="微软雅黑"/>
                <w:sz w:val="18"/>
                <w:szCs w:val="18"/>
                <w:lang w:val="en-US" w:eastAsia="zh-CN"/>
              </w:rPr>
              <w:t>2</w:t>
            </w:r>
            <w:r>
              <w:rPr>
                <w:rFonts w:hint="default" w:ascii="微软雅黑" w:hAnsi="微软雅黑" w:eastAsia="微软雅黑" w:cs="微软雅黑"/>
                <w:sz w:val="18"/>
                <w:szCs w:val="18"/>
                <w:lang w:eastAsia="zh-CN"/>
              </w:rPr>
              <w:t>2</w:t>
            </w:r>
            <w:r>
              <w:rPr>
                <w:rFonts w:hint="eastAsia" w:ascii="微软雅黑" w:hAnsi="微软雅黑" w:eastAsia="微软雅黑" w:cs="微软雅黑"/>
                <w:sz w:val="18"/>
                <w:szCs w:val="18"/>
                <w:lang w:val="en-US" w:eastAsia="zh-CN"/>
              </w:rPr>
              <w:t>022</w:t>
            </w:r>
            <w:r>
              <w:rPr>
                <w:rFonts w:hint="default" w:ascii="微软雅黑" w:hAnsi="微软雅黑" w:eastAsia="微软雅黑" w:cs="微软雅黑"/>
                <w:sz w:val="18"/>
                <w:szCs w:val="18"/>
                <w:lang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76" w:type="dxa"/>
            <w:vAlign w:val="center"/>
          </w:tcPr>
          <w:p>
            <w:pPr>
              <w:spacing w:before="100" w:beforeAutospacing="1" w:after="100" w:afterAutospacing="1"/>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文档密级：</w:t>
            </w:r>
          </w:p>
        </w:tc>
        <w:tc>
          <w:tcPr>
            <w:tcW w:w="2107" w:type="dxa"/>
            <w:vAlign w:val="center"/>
          </w:tcPr>
          <w:p>
            <w:pPr>
              <w:spacing w:before="100" w:beforeAutospacing="1" w:after="100" w:afterAutospacing="1"/>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内部</w:t>
            </w:r>
          </w:p>
        </w:tc>
        <w:tc>
          <w:tcPr>
            <w:tcW w:w="1734" w:type="dxa"/>
            <w:vAlign w:val="center"/>
          </w:tcPr>
          <w:p>
            <w:pPr>
              <w:spacing w:before="100" w:beforeAutospacing="1" w:after="100" w:afterAutospacing="1"/>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归属部门/项目：</w:t>
            </w:r>
          </w:p>
        </w:tc>
        <w:tc>
          <w:tcPr>
            <w:tcW w:w="1972" w:type="dxa"/>
            <w:vAlign w:val="center"/>
          </w:tcPr>
          <w:p>
            <w:pPr>
              <w:spacing w:before="100" w:beforeAutospacing="1" w:after="100" w:afterAutospacing="1"/>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产品部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76" w:type="dxa"/>
            <w:vAlign w:val="center"/>
          </w:tcPr>
          <w:p>
            <w:pPr>
              <w:spacing w:before="100" w:beforeAutospacing="1" w:after="100" w:afterAutospacing="1"/>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产品名：</w:t>
            </w:r>
          </w:p>
        </w:tc>
        <w:tc>
          <w:tcPr>
            <w:tcW w:w="2107" w:type="dxa"/>
            <w:vAlign w:val="center"/>
          </w:tcPr>
          <w:p>
            <w:pPr>
              <w:spacing w:before="100" w:beforeAutospacing="1" w:after="100" w:afterAutospacing="1"/>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传智商城</w:t>
            </w:r>
          </w:p>
        </w:tc>
        <w:tc>
          <w:tcPr>
            <w:tcW w:w="1734" w:type="dxa"/>
            <w:vAlign w:val="center"/>
          </w:tcPr>
          <w:p>
            <w:pPr>
              <w:spacing w:before="100" w:beforeAutospacing="1" w:after="100" w:afterAutospacing="1"/>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子系统名：</w:t>
            </w:r>
          </w:p>
        </w:tc>
        <w:tc>
          <w:tcPr>
            <w:tcW w:w="1972" w:type="dxa"/>
            <w:vAlign w:val="center"/>
          </w:tcPr>
          <w:p>
            <w:pPr>
              <w:spacing w:before="100" w:beforeAutospacing="1" w:after="100" w:afterAutospacing="1"/>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576" w:type="dxa"/>
            <w:vAlign w:val="center"/>
          </w:tcPr>
          <w:p>
            <w:pPr>
              <w:spacing w:before="100" w:beforeAutospacing="1" w:after="100" w:afterAutospacing="1"/>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编写人：</w:t>
            </w:r>
          </w:p>
        </w:tc>
        <w:tc>
          <w:tcPr>
            <w:tcW w:w="2107" w:type="dxa"/>
            <w:vAlign w:val="center"/>
          </w:tcPr>
          <w:p>
            <w:pPr>
              <w:spacing w:before="100" w:beforeAutospacing="1" w:after="100" w:afterAutospacing="1"/>
              <w:rPr>
                <w:rFonts w:hint="eastAsia" w:ascii="微软雅黑" w:hAnsi="微软雅黑" w:eastAsia="微软雅黑" w:cs="微软雅黑"/>
                <w:sz w:val="18"/>
                <w:szCs w:val="18"/>
                <w:lang w:eastAsia="zh-CN"/>
              </w:rPr>
            </w:pPr>
            <w:r>
              <w:rPr>
                <w:rFonts w:hint="default" w:ascii="微软雅黑" w:hAnsi="微软雅黑" w:eastAsia="微软雅黑" w:cs="微软雅黑"/>
                <w:sz w:val="18"/>
                <w:szCs w:val="18"/>
                <w:lang w:eastAsia="zh-CN"/>
              </w:rPr>
              <w:t>产品经理</w:t>
            </w:r>
          </w:p>
        </w:tc>
        <w:tc>
          <w:tcPr>
            <w:tcW w:w="1734" w:type="dxa"/>
            <w:vAlign w:val="center"/>
          </w:tcPr>
          <w:p>
            <w:pPr>
              <w:spacing w:before="100" w:beforeAutospacing="1" w:after="100" w:afterAutospacing="1"/>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编写日期：</w:t>
            </w:r>
          </w:p>
        </w:tc>
        <w:tc>
          <w:tcPr>
            <w:tcW w:w="1972" w:type="dxa"/>
            <w:vAlign w:val="center"/>
          </w:tcPr>
          <w:p>
            <w:pPr>
              <w:spacing w:before="100" w:beforeAutospacing="1" w:after="100" w:afterAutospacing="1"/>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w:t>
            </w:r>
            <w:r>
              <w:rPr>
                <w:rFonts w:hint="default" w:ascii="微软雅黑" w:hAnsi="微软雅黑" w:eastAsia="微软雅黑" w:cs="微软雅黑"/>
                <w:sz w:val="18"/>
                <w:szCs w:val="18"/>
                <w:lang w:eastAsia="zh-CN"/>
              </w:rPr>
              <w:t>222</w:t>
            </w:r>
            <w:r>
              <w:rPr>
                <w:rFonts w:hint="eastAsia" w:ascii="微软雅黑" w:hAnsi="微软雅黑" w:eastAsia="微软雅黑" w:cs="微软雅黑"/>
                <w:sz w:val="18"/>
                <w:szCs w:val="18"/>
                <w:lang w:val="en-US" w:eastAsia="zh-CN"/>
              </w:rPr>
              <w:t>年2月2</w:t>
            </w:r>
            <w:r>
              <w:rPr>
                <w:rFonts w:hint="default" w:ascii="微软雅黑" w:hAnsi="微软雅黑" w:eastAsia="微软雅黑" w:cs="微软雅黑"/>
                <w:sz w:val="18"/>
                <w:szCs w:val="18"/>
                <w:lang w:eastAsia="zh-CN"/>
              </w:rPr>
              <w:t>2</w:t>
            </w:r>
            <w:r>
              <w:rPr>
                <w:rFonts w:hint="eastAsia" w:ascii="微软雅黑" w:hAnsi="微软雅黑" w:eastAsia="微软雅黑" w:cs="微软雅黑"/>
                <w:sz w:val="18"/>
                <w:szCs w:val="18"/>
                <w:lang w:val="en-US" w:eastAsia="zh-CN"/>
              </w:rPr>
              <w:t>日</w:t>
            </w:r>
          </w:p>
        </w:tc>
      </w:tr>
      <w:bookmarkEnd w:id="0"/>
      <w:bookmarkEnd w:id="1"/>
      <w:bookmarkEnd w:id="2"/>
    </w:tbl>
    <w:p>
      <w:pPr>
        <w:jc w:val="center"/>
        <w:rPr>
          <w:rFonts w:hint="eastAsia" w:ascii="微软雅黑" w:hAnsi="微软雅黑" w:eastAsia="微软雅黑" w:cs="微软雅黑"/>
          <w:b/>
          <w:sz w:val="28"/>
        </w:rPr>
        <w:sectPr>
          <w:footerReference r:id="rId8" w:type="first"/>
          <w:footerReference r:id="rId7" w:type="default"/>
          <w:pgSz w:w="11906" w:h="16838"/>
          <w:pgMar w:top="1440" w:right="1286" w:bottom="1246" w:left="1260" w:header="851" w:footer="851" w:gutter="0"/>
          <w:pgNumType w:fmt="decimal" w:start="1"/>
          <w:cols w:space="425" w:num="1"/>
          <w:titlePg/>
          <w:docGrid w:type="lines" w:linePitch="312" w:charSpace="0"/>
        </w:sectPr>
      </w:pPr>
    </w:p>
    <w:p>
      <w:pPr>
        <w:jc w:val="center"/>
        <w:rPr>
          <w:rFonts w:hint="eastAsia" w:ascii="微软雅黑" w:hAnsi="微软雅黑" w:eastAsia="微软雅黑" w:cs="微软雅黑"/>
          <w:b/>
        </w:rPr>
      </w:pPr>
      <w:r>
        <w:rPr>
          <w:rFonts w:hint="eastAsia" w:ascii="微软雅黑" w:hAnsi="微软雅黑" w:eastAsia="微软雅黑" w:cs="微软雅黑"/>
          <w:b/>
          <w:sz w:val="28"/>
        </w:rPr>
        <w:t>目 录</w:t>
      </w:r>
    </w:p>
    <w:sdt>
      <w:sdtPr>
        <w:rPr>
          <w:rFonts w:ascii="宋体" w:hAnsi="宋体" w:eastAsia="宋体" w:cstheme="minorBidi"/>
          <w:kern w:val="2"/>
          <w:sz w:val="21"/>
          <w:szCs w:val="24"/>
          <w:lang w:val="en-US" w:eastAsia="zh-CN" w:bidi="ar-SA"/>
        </w:rPr>
        <w:id w:val="147456123"/>
        <w15:color w:val="DBDBDB"/>
        <w:docPartObj>
          <w:docPartGallery w:val="Table of Contents"/>
          <w:docPartUnique/>
        </w:docPartObj>
      </w:sdtPr>
      <w:sdtEndPr>
        <w:rPr>
          <w:rFonts w:hint="eastAsia" w:ascii="微软雅黑" w:hAnsi="微软雅黑" w:eastAsia="微软雅黑" w:cs="微软雅黑"/>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21"/>
            <w:tabs>
              <w:tab w:val="right" w:leader="dot" w:pos="9360"/>
            </w:tabs>
            <w:rPr>
              <w:rFonts w:hint="eastAsia" w:ascii="宋体" w:hAnsi="宋体" w:eastAsia="宋体" w:cs="宋体"/>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_Toc17154 </w:instrText>
          </w:r>
          <w:r>
            <w:rPr>
              <w:rFonts w:hint="eastAsia" w:ascii="宋体" w:hAnsi="宋体" w:eastAsia="宋体" w:cs="宋体"/>
              <w:sz w:val="24"/>
              <w:szCs w:val="24"/>
            </w:rPr>
            <w:fldChar w:fldCharType="separate"/>
          </w:r>
          <w:r>
            <w:rPr>
              <w:rFonts w:hint="eastAsia" w:ascii="宋体" w:hAnsi="宋体" w:eastAsia="宋体" w:cs="宋体"/>
              <w:sz w:val="24"/>
              <w:szCs w:val="24"/>
            </w:rPr>
            <w:t>1. 产品概述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_Toc17154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936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_Toc17367 </w:instrText>
          </w:r>
          <w:r>
            <w:rPr>
              <w:rFonts w:hint="eastAsia" w:ascii="宋体" w:hAnsi="宋体" w:eastAsia="宋体" w:cs="宋体"/>
              <w:sz w:val="24"/>
              <w:szCs w:val="24"/>
            </w:rPr>
            <w:fldChar w:fldCharType="separate"/>
          </w:r>
          <w:r>
            <w:rPr>
              <w:rFonts w:hint="eastAsia" w:ascii="宋体" w:hAnsi="宋体" w:eastAsia="宋体" w:cs="宋体"/>
              <w:sz w:val="24"/>
              <w:szCs w:val="24"/>
            </w:rPr>
            <w:t>1.1. 产品定位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_Toc17367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936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_Toc16027 </w:instrText>
          </w:r>
          <w:r>
            <w:rPr>
              <w:rFonts w:hint="eastAsia" w:ascii="宋体" w:hAnsi="宋体" w:eastAsia="宋体" w:cs="宋体"/>
              <w:sz w:val="24"/>
              <w:szCs w:val="24"/>
            </w:rPr>
            <w:fldChar w:fldCharType="separate"/>
          </w:r>
          <w:r>
            <w:rPr>
              <w:rFonts w:hint="eastAsia" w:ascii="宋体" w:hAnsi="宋体" w:eastAsia="宋体" w:cs="宋体"/>
              <w:sz w:val="24"/>
              <w:szCs w:val="24"/>
            </w:rPr>
            <w:t>1.2. 目标用户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_Toc16027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936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_Toc14841 </w:instrText>
          </w:r>
          <w:r>
            <w:rPr>
              <w:rFonts w:hint="eastAsia" w:ascii="宋体" w:hAnsi="宋体" w:eastAsia="宋体" w:cs="宋体"/>
              <w:sz w:val="24"/>
              <w:szCs w:val="24"/>
            </w:rPr>
            <w:fldChar w:fldCharType="separate"/>
          </w:r>
          <w:r>
            <w:rPr>
              <w:rFonts w:hint="eastAsia" w:ascii="宋体" w:hAnsi="宋体" w:eastAsia="宋体" w:cs="宋体"/>
              <w:sz w:val="24"/>
              <w:szCs w:val="24"/>
            </w:rPr>
            <w:t>1.3. 主要功能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_Toc14841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936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_Toc6800 </w:instrText>
          </w:r>
          <w:r>
            <w:rPr>
              <w:rFonts w:hint="eastAsia" w:ascii="宋体" w:hAnsi="宋体" w:eastAsia="宋体" w:cs="宋体"/>
              <w:sz w:val="24"/>
              <w:szCs w:val="24"/>
            </w:rPr>
            <w:fldChar w:fldCharType="separate"/>
          </w:r>
          <w:r>
            <w:rPr>
              <w:rFonts w:hint="eastAsia" w:ascii="宋体" w:hAnsi="宋体" w:eastAsia="宋体" w:cs="宋体"/>
              <w:sz w:val="24"/>
              <w:szCs w:val="24"/>
            </w:rPr>
            <w:t>2. 市场分析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_Toc6800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936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_Toc32675 </w:instrText>
          </w:r>
          <w:r>
            <w:rPr>
              <w:rFonts w:hint="eastAsia" w:ascii="宋体" w:hAnsi="宋体" w:eastAsia="宋体" w:cs="宋体"/>
              <w:sz w:val="24"/>
              <w:szCs w:val="24"/>
            </w:rPr>
            <w:fldChar w:fldCharType="separate"/>
          </w:r>
          <w:r>
            <w:rPr>
              <w:rFonts w:hint="eastAsia" w:ascii="宋体" w:hAnsi="宋体" w:eastAsia="宋体" w:cs="宋体"/>
              <w:sz w:val="24"/>
              <w:szCs w:val="24"/>
            </w:rPr>
            <w:t>2.1. 目标市场现状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_Toc32675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936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_Toc32534 </w:instrText>
          </w:r>
          <w:r>
            <w:rPr>
              <w:rFonts w:hint="eastAsia" w:ascii="宋体" w:hAnsi="宋体" w:eastAsia="宋体" w:cs="宋体"/>
              <w:sz w:val="24"/>
              <w:szCs w:val="24"/>
            </w:rPr>
            <w:fldChar w:fldCharType="separate"/>
          </w:r>
          <w:r>
            <w:rPr>
              <w:rFonts w:hint="eastAsia" w:ascii="宋体" w:hAnsi="宋体" w:eastAsia="宋体" w:cs="宋体"/>
              <w:sz w:val="24"/>
              <w:szCs w:val="24"/>
            </w:rPr>
            <w:t>2.2. 目标用户分析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_Toc32534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936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_Toc27436 </w:instrText>
          </w:r>
          <w:r>
            <w:rPr>
              <w:rFonts w:hint="eastAsia" w:ascii="宋体" w:hAnsi="宋体" w:eastAsia="宋体" w:cs="宋体"/>
              <w:sz w:val="24"/>
              <w:szCs w:val="24"/>
            </w:rPr>
            <w:fldChar w:fldCharType="separate"/>
          </w:r>
          <w:r>
            <w:rPr>
              <w:rFonts w:hint="eastAsia" w:ascii="宋体" w:hAnsi="宋体" w:eastAsia="宋体" w:cs="宋体"/>
              <w:sz w:val="24"/>
              <w:szCs w:val="24"/>
            </w:rPr>
            <w:t>2.3. 主要竞争产品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_Toc27436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936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_Toc17483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2.4. </w:t>
          </w:r>
          <w:r>
            <w:rPr>
              <w:rFonts w:hint="eastAsia" w:ascii="宋体" w:hAnsi="宋体" w:eastAsia="宋体" w:cs="宋体"/>
              <w:sz w:val="24"/>
              <w:szCs w:val="24"/>
            </w:rPr>
            <w:t>产品优劣势</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_Toc17483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936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_Toc2744 </w:instrText>
          </w:r>
          <w:r>
            <w:rPr>
              <w:rFonts w:hint="eastAsia" w:ascii="宋体" w:hAnsi="宋体" w:eastAsia="宋体" w:cs="宋体"/>
              <w:sz w:val="24"/>
              <w:szCs w:val="24"/>
            </w:rPr>
            <w:fldChar w:fldCharType="separate"/>
          </w:r>
          <w:r>
            <w:rPr>
              <w:rFonts w:hint="eastAsia" w:ascii="宋体" w:hAnsi="宋体" w:eastAsia="宋体" w:cs="宋体"/>
              <w:sz w:val="24"/>
              <w:szCs w:val="24"/>
            </w:rPr>
            <w:t>3. 产品规划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936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_Toc1090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3.1. 产品架构图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936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_Toc10916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3.2. 业务流程图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_Toc10916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9360"/>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_Toc21036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3.3. 迭代计划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_Toc21036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rPr>
              <w:rFonts w:hint="eastAsia" w:ascii="微软雅黑" w:hAnsi="微软雅黑" w:eastAsia="微软雅黑" w:cs="微软雅黑"/>
            </w:rPr>
            <w:sectPr>
              <w:footerReference r:id="rId10" w:type="first"/>
              <w:footerReference r:id="rId9" w:type="default"/>
              <w:pgSz w:w="11906" w:h="16838"/>
              <w:pgMar w:top="1440" w:right="1286" w:bottom="1246" w:left="1260" w:header="851" w:footer="851" w:gutter="0"/>
              <w:pgNumType w:fmt="decimal" w:start="1"/>
              <w:cols w:space="425" w:num="1"/>
              <w:titlePg/>
              <w:docGrid w:type="lines" w:linePitch="312" w:charSpace="0"/>
            </w:sectPr>
          </w:pPr>
          <w:r>
            <w:rPr>
              <w:rFonts w:hint="eastAsia" w:ascii="微软雅黑" w:hAnsi="微软雅黑" w:eastAsia="微软雅黑" w:cs="微软雅黑"/>
            </w:rPr>
            <w:fldChar w:fldCharType="end"/>
          </w:r>
          <w:bookmarkStart w:id="3" w:name="_Toc12837"/>
        </w:p>
      </w:sdtContent>
    </w:sdt>
    <w:p>
      <w:pPr>
        <w:pStyle w:val="2"/>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rPr>
      </w:pPr>
      <w:bookmarkStart w:id="4" w:name="_Toc17154"/>
      <w:r>
        <w:rPr>
          <w:rFonts w:hint="eastAsia" w:ascii="微软雅黑" w:hAnsi="微软雅黑" w:eastAsia="微软雅黑" w:cs="微软雅黑"/>
        </w:rPr>
        <w:t>产品概述</w:t>
      </w:r>
      <w:bookmarkEnd w:id="3"/>
      <w:bookmarkEnd w:id="4"/>
    </w:p>
    <w:p>
      <w:pPr>
        <w:pStyle w:val="3"/>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rPr>
      </w:pPr>
      <w:bookmarkStart w:id="5" w:name="_Toc17367"/>
      <w:bookmarkStart w:id="6" w:name="_Toc29556"/>
      <w:r>
        <w:rPr>
          <w:rFonts w:hint="eastAsia" w:ascii="微软雅黑" w:hAnsi="微软雅黑" w:eastAsia="微软雅黑" w:cs="微软雅黑"/>
        </w:rPr>
        <w:t>产品定位</w:t>
      </w:r>
      <w:bookmarkEnd w:id="5"/>
      <w:bookmarkEnd w:id="6"/>
    </w:p>
    <w:p>
      <w:pPr>
        <w:pStyle w:val="38"/>
        <w:pageBreakBefore w:val="0"/>
        <w:widowControl/>
        <w:kinsoku/>
        <w:wordWrap/>
        <w:overflowPunct/>
        <w:topLinePunct w:val="0"/>
        <w:autoSpaceDE/>
        <w:autoSpaceDN/>
        <w:bidi w:val="0"/>
        <w:adjustRightInd/>
        <w:snapToGrid/>
        <w:spacing w:beforeAutospacing="0" w:afterAutospacing="0" w:line="360" w:lineRule="auto"/>
        <w:ind w:right="0" w:rightChars="0" w:firstLine="480"/>
        <w:textAlignment w:val="auto"/>
        <w:rPr>
          <w:rFonts w:hint="eastAsia" w:ascii="微软雅黑" w:hAnsi="微软雅黑" w:cs="微软雅黑"/>
          <w:sz w:val="24"/>
          <w:szCs w:val="24"/>
          <w:lang w:eastAsia="zh-CN"/>
        </w:rPr>
      </w:pPr>
      <w:r>
        <w:rPr>
          <w:rFonts w:hint="eastAsia" w:ascii="微软雅黑" w:hAnsi="微软雅黑" w:cs="微软雅黑"/>
          <w:sz w:val="24"/>
          <w:szCs w:val="24"/>
          <w:lang w:eastAsia="zh-CN"/>
        </w:rPr>
        <w:t>一</w:t>
      </w:r>
      <w:r>
        <w:rPr>
          <w:rFonts w:hint="eastAsia" w:ascii="微软雅黑" w:hAnsi="微软雅黑" w:cs="微软雅黑"/>
          <w:sz w:val="24"/>
          <w:szCs w:val="24"/>
          <w:lang w:val="en-US" w:eastAsia="zh-CN"/>
        </w:rPr>
        <w:t>个</w:t>
      </w:r>
      <w:r>
        <w:rPr>
          <w:rFonts w:hint="eastAsia" w:ascii="微软雅黑" w:hAnsi="微软雅黑" w:cs="微软雅黑"/>
          <w:sz w:val="24"/>
          <w:szCs w:val="24"/>
          <w:lang w:eastAsia="zh-CN"/>
        </w:rPr>
        <w:t>具有</w:t>
      </w:r>
      <w:r>
        <w:rPr>
          <w:rFonts w:hint="eastAsia" w:ascii="微软雅黑" w:hAnsi="微软雅黑" w:cs="微软雅黑"/>
          <w:sz w:val="24"/>
          <w:szCs w:val="24"/>
          <w:lang w:val="en-US" w:eastAsia="zh-CN"/>
        </w:rPr>
        <w:t>电子产品、电子配件等互联网相关的实物商品和互联网相关线上课程及配套书籍的电商平台</w:t>
      </w:r>
      <w:r>
        <w:rPr>
          <w:rFonts w:hint="eastAsia" w:ascii="微软雅黑" w:hAnsi="微软雅黑" w:cs="微软雅黑"/>
          <w:sz w:val="24"/>
          <w:szCs w:val="24"/>
          <w:lang w:eastAsia="zh-CN"/>
        </w:rPr>
        <w:t>，</w:t>
      </w:r>
      <w:r>
        <w:rPr>
          <w:rFonts w:hint="eastAsia" w:ascii="微软雅黑" w:hAnsi="微软雅黑" w:cs="微软雅黑"/>
          <w:sz w:val="24"/>
          <w:szCs w:val="24"/>
          <w:lang w:val="en-US" w:eastAsia="zh-CN"/>
        </w:rPr>
        <w:t>主要是为对互联网感兴趣或者从事（准备从事）互联网相关工作的人群提供专业的线上课程、相关电子产品、配件等产品，能满足用户搜索产品、</w:t>
      </w:r>
      <w:r>
        <w:rPr>
          <w:rFonts w:hint="eastAsia"/>
          <w:lang w:val="en-US" w:eastAsia="zh-CN"/>
        </w:rPr>
        <w:t>查看产品详情、点击购买、完成下单支付、提供售后服务和课程答疑的一整套流程的平台，帮助用户快速便捷购买到相应的产品</w:t>
      </w:r>
      <w:r>
        <w:rPr>
          <w:rFonts w:hint="eastAsia" w:ascii="微软雅黑" w:hAnsi="微软雅黑" w:cs="微软雅黑"/>
          <w:sz w:val="24"/>
          <w:szCs w:val="24"/>
          <w:lang w:eastAsia="zh-CN"/>
        </w:rPr>
        <w:t>。</w:t>
      </w:r>
    </w:p>
    <w:p>
      <w:pPr>
        <w:pStyle w:val="3"/>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rPr>
      </w:pPr>
      <w:bookmarkStart w:id="7" w:name="_Toc16027"/>
      <w:bookmarkStart w:id="8" w:name="_Toc1910"/>
      <w:r>
        <w:rPr>
          <w:rFonts w:hint="eastAsia" w:ascii="微软雅黑" w:hAnsi="微软雅黑" w:eastAsia="微软雅黑" w:cs="微软雅黑"/>
        </w:rPr>
        <w:t>目标用户</w:t>
      </w:r>
      <w:bookmarkEnd w:id="7"/>
      <w:bookmarkEnd w:id="8"/>
    </w:p>
    <w:p>
      <w:pPr>
        <w:pStyle w:val="39"/>
        <w:pageBreakBefore w:val="0"/>
        <w:widowControl/>
        <w:numPr>
          <w:ilvl w:val="0"/>
          <w:numId w:val="2"/>
        </w:numPr>
        <w:kinsoku/>
        <w:wordWrap/>
        <w:overflowPunct/>
        <w:topLinePunct w:val="0"/>
        <w:autoSpaceDE/>
        <w:autoSpaceDN/>
        <w:bidi w:val="0"/>
        <w:adjustRightInd/>
        <w:snapToGrid/>
        <w:spacing w:beforeAutospacing="0" w:afterAutospacing="0" w:line="360" w:lineRule="auto"/>
        <w:ind w:right="0" w:rightChars="0" w:firstLineChars="0"/>
        <w:textAlignment w:val="auto"/>
        <w:rPr>
          <w:rFonts w:hint="eastAsia" w:ascii="微软雅黑" w:hAnsi="微软雅黑" w:eastAsia="微软雅黑" w:cs="微软雅黑"/>
        </w:rPr>
      </w:pPr>
      <w:r>
        <w:rPr>
          <w:rFonts w:hint="eastAsia" w:ascii="微软雅黑" w:hAnsi="微软雅黑" w:eastAsia="微软雅黑" w:cs="微软雅黑"/>
          <w:b/>
        </w:rPr>
        <w:t>目标人群：</w:t>
      </w:r>
      <w:r>
        <w:rPr>
          <w:rFonts w:hint="eastAsia" w:ascii="微软雅黑" w:hAnsi="微软雅黑" w:eastAsia="微软雅黑" w:cs="微软雅黑"/>
          <w:b w:val="0"/>
          <w:bCs/>
          <w:lang w:val="en-US" w:eastAsia="zh-CN"/>
        </w:rPr>
        <w:t>主要针对</w:t>
      </w:r>
      <w:r>
        <w:rPr>
          <w:rFonts w:hint="eastAsia" w:ascii="微软雅黑" w:hAnsi="微软雅黑" w:eastAsia="微软雅黑" w:cs="微软雅黑"/>
        </w:rPr>
        <w:t>1</w:t>
      </w:r>
      <w:r>
        <w:rPr>
          <w:rFonts w:hint="eastAsia" w:ascii="微软雅黑" w:hAnsi="微软雅黑" w:eastAsia="微软雅黑" w:cs="微软雅黑"/>
          <w:lang w:val="en-US" w:eastAsia="zh-CN"/>
        </w:rPr>
        <w:t>8</w:t>
      </w:r>
      <w:r>
        <w:rPr>
          <w:rFonts w:hint="eastAsia" w:ascii="微软雅黑" w:hAnsi="微软雅黑" w:eastAsia="微软雅黑" w:cs="微软雅黑"/>
        </w:rPr>
        <w:t>-3</w:t>
      </w:r>
      <w:r>
        <w:rPr>
          <w:rFonts w:hint="eastAsia" w:ascii="微软雅黑" w:hAnsi="微软雅黑" w:eastAsia="微软雅黑" w:cs="微软雅黑"/>
          <w:lang w:val="en-US" w:eastAsia="zh-CN"/>
        </w:rPr>
        <w:t>5</w:t>
      </w:r>
      <w:r>
        <w:rPr>
          <w:rFonts w:hint="eastAsia" w:ascii="微软雅黑" w:hAnsi="微软雅黑" w:eastAsia="微软雅黑" w:cs="微软雅黑"/>
        </w:rPr>
        <w:t>岁</w:t>
      </w:r>
      <w:r>
        <w:rPr>
          <w:rFonts w:hint="eastAsia" w:ascii="微软雅黑" w:hAnsi="微软雅黑" w:eastAsia="微软雅黑" w:cs="微软雅黑"/>
          <w:lang w:eastAsia="zh-CN"/>
        </w:rPr>
        <w:t>之间</w:t>
      </w:r>
      <w:r>
        <w:rPr>
          <w:rFonts w:hint="eastAsia" w:ascii="微软雅黑" w:hAnsi="微软雅黑" w:eastAsia="微软雅黑" w:cs="微软雅黑"/>
          <w:lang w:val="en-US" w:eastAsia="zh-CN"/>
        </w:rPr>
        <w:t>对互联网行业感兴趣和从事互联网相关工作的</w:t>
      </w:r>
      <w:r>
        <w:rPr>
          <w:rFonts w:hint="eastAsia" w:ascii="微软雅黑" w:hAnsi="微软雅黑" w:eastAsia="微软雅黑" w:cs="微软雅黑"/>
        </w:rPr>
        <w:t>中青年人群。</w:t>
      </w:r>
    </w:p>
    <w:p>
      <w:pPr>
        <w:pStyle w:val="39"/>
        <w:pageBreakBefore w:val="0"/>
        <w:widowControl/>
        <w:numPr>
          <w:ilvl w:val="0"/>
          <w:numId w:val="2"/>
        </w:numPr>
        <w:kinsoku/>
        <w:wordWrap/>
        <w:overflowPunct/>
        <w:topLinePunct w:val="0"/>
        <w:autoSpaceDE/>
        <w:autoSpaceDN/>
        <w:bidi w:val="0"/>
        <w:adjustRightInd/>
        <w:snapToGrid/>
        <w:spacing w:beforeAutospacing="0" w:afterAutospacing="0" w:line="360" w:lineRule="auto"/>
        <w:ind w:right="0" w:rightChars="0" w:firstLineChars="0"/>
        <w:textAlignment w:val="auto"/>
        <w:rPr>
          <w:rFonts w:hint="eastAsia" w:ascii="微软雅黑" w:hAnsi="微软雅黑" w:eastAsia="微软雅黑" w:cs="微软雅黑"/>
        </w:rPr>
      </w:pPr>
      <w:r>
        <w:rPr>
          <w:rFonts w:hint="eastAsia" w:ascii="微软雅黑" w:hAnsi="微软雅黑" w:eastAsia="微软雅黑" w:cs="微软雅黑"/>
          <w:b/>
        </w:rPr>
        <w:t>目标市场：</w:t>
      </w:r>
      <w:r>
        <w:rPr>
          <w:rFonts w:hint="eastAsia" w:ascii="微软雅黑" w:hAnsi="微软雅黑" w:eastAsia="微软雅黑" w:cs="微软雅黑"/>
          <w:lang w:eastAsia="zh-CN"/>
        </w:rPr>
        <w:t>在线</w:t>
      </w:r>
      <w:r>
        <w:rPr>
          <w:rFonts w:hint="eastAsia" w:ascii="微软雅黑" w:hAnsi="微软雅黑" w:eastAsia="微软雅黑" w:cs="微软雅黑"/>
          <w:lang w:val="en-US" w:eastAsia="zh-CN"/>
        </w:rPr>
        <w:t>教育市场</w:t>
      </w:r>
      <w:r>
        <w:rPr>
          <w:rFonts w:hint="eastAsia" w:ascii="微软雅黑" w:hAnsi="微软雅黑" w:eastAsia="微软雅黑" w:cs="微软雅黑"/>
        </w:rPr>
        <w:t>、</w:t>
      </w:r>
      <w:r>
        <w:rPr>
          <w:rFonts w:hint="eastAsia" w:ascii="微软雅黑" w:hAnsi="微软雅黑" w:eastAsia="微软雅黑" w:cs="微软雅黑"/>
          <w:lang w:val="en-US" w:eastAsia="zh-CN"/>
        </w:rPr>
        <w:t>电子产品</w:t>
      </w:r>
      <w:r>
        <w:rPr>
          <w:rFonts w:hint="eastAsia" w:ascii="微软雅黑" w:hAnsi="微软雅黑" w:eastAsia="微软雅黑" w:cs="微软雅黑"/>
          <w:lang w:eastAsia="zh-CN"/>
        </w:rPr>
        <w:t>领域电商市场</w:t>
      </w:r>
      <w:r>
        <w:rPr>
          <w:rFonts w:hint="eastAsia" w:ascii="微软雅黑" w:hAnsi="微软雅黑" w:eastAsia="微软雅黑" w:cs="微软雅黑"/>
        </w:rPr>
        <w:t>。</w:t>
      </w:r>
    </w:p>
    <w:p>
      <w:pPr>
        <w:pStyle w:val="3"/>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rPr>
      </w:pPr>
      <w:bookmarkStart w:id="9" w:name="_Toc14841"/>
      <w:bookmarkStart w:id="10" w:name="_Toc27666"/>
      <w:r>
        <w:rPr>
          <w:rFonts w:hint="eastAsia" w:ascii="微软雅黑" w:hAnsi="微软雅黑" w:eastAsia="微软雅黑" w:cs="微软雅黑"/>
        </w:rPr>
        <w:t>主要功能</w:t>
      </w:r>
      <w:bookmarkEnd w:id="9"/>
      <w:bookmarkEnd w:id="10"/>
    </w:p>
    <w:p>
      <w:pPr>
        <w:pStyle w:val="39"/>
        <w:pageBreakBefore w:val="0"/>
        <w:widowControl/>
        <w:numPr>
          <w:ilvl w:val="0"/>
          <w:numId w:val="3"/>
        </w:numPr>
        <w:kinsoku/>
        <w:wordWrap/>
        <w:overflowPunct/>
        <w:topLinePunct w:val="0"/>
        <w:autoSpaceDE/>
        <w:autoSpaceDN/>
        <w:bidi w:val="0"/>
        <w:adjustRightInd/>
        <w:snapToGrid/>
        <w:spacing w:beforeAutospacing="0" w:afterAutospacing="0" w:line="360" w:lineRule="auto"/>
        <w:ind w:left="845" w:leftChars="0" w:right="0" w:rightChars="0" w:hanging="425" w:firstLineChars="0"/>
        <w:textAlignment w:val="auto"/>
        <w:rPr>
          <w:rFonts w:hint="eastAsia" w:ascii="微软雅黑" w:hAnsi="微软雅黑" w:eastAsia="微软雅黑" w:cs="微软雅黑"/>
        </w:rPr>
      </w:pPr>
      <w:r>
        <w:rPr>
          <w:rFonts w:hint="eastAsia" w:ascii="微软雅黑" w:hAnsi="微软雅黑" w:eastAsia="微软雅黑" w:cs="微软雅黑"/>
          <w:b/>
          <w:lang w:val="en-US" w:eastAsia="zh-CN"/>
        </w:rPr>
        <w:t>课程商城</w:t>
      </w:r>
      <w:r>
        <w:rPr>
          <w:rFonts w:hint="eastAsia" w:ascii="微软雅黑" w:hAnsi="微软雅黑" w:eastAsia="微软雅黑" w:cs="微软雅黑"/>
          <w:b/>
        </w:rPr>
        <w:t>：</w:t>
      </w:r>
      <w:r>
        <w:rPr>
          <w:rFonts w:hint="eastAsia" w:ascii="微软雅黑" w:hAnsi="微软雅黑" w:eastAsia="微软雅黑" w:cs="微软雅黑"/>
          <w:lang w:eastAsia="zh-CN"/>
        </w:rPr>
        <w:t>向用户提供专业的</w:t>
      </w:r>
      <w:r>
        <w:rPr>
          <w:rFonts w:hint="eastAsia" w:ascii="微软雅黑" w:hAnsi="微软雅黑" w:eastAsia="微软雅黑" w:cs="微软雅黑"/>
          <w:lang w:val="en-US" w:eastAsia="zh-CN"/>
        </w:rPr>
        <w:t>互联网技术能力提升课程</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例如Java、数据分析、产品经理、测试、运营等课程，让用户可以随时随地打开课程视频展开学习；</w:t>
      </w:r>
    </w:p>
    <w:p>
      <w:pPr>
        <w:pStyle w:val="39"/>
        <w:pageBreakBefore w:val="0"/>
        <w:widowControl/>
        <w:numPr>
          <w:ilvl w:val="0"/>
          <w:numId w:val="3"/>
        </w:numPr>
        <w:kinsoku/>
        <w:wordWrap/>
        <w:overflowPunct/>
        <w:topLinePunct w:val="0"/>
        <w:autoSpaceDE/>
        <w:autoSpaceDN/>
        <w:bidi w:val="0"/>
        <w:adjustRightInd/>
        <w:snapToGrid/>
        <w:spacing w:beforeAutospacing="0" w:afterAutospacing="0" w:line="360" w:lineRule="auto"/>
        <w:ind w:left="845" w:leftChars="0" w:right="0" w:rightChars="0" w:hanging="425" w:firstLineChars="0"/>
        <w:textAlignment w:val="auto"/>
        <w:rPr>
          <w:rFonts w:hint="eastAsia" w:ascii="微软雅黑" w:hAnsi="微软雅黑" w:eastAsia="微软雅黑" w:cs="微软雅黑"/>
          <w:b/>
          <w:bCs/>
        </w:rPr>
      </w:pPr>
      <w:r>
        <w:rPr>
          <w:rFonts w:hint="eastAsia" w:ascii="微软雅黑" w:hAnsi="微软雅黑" w:eastAsia="微软雅黑" w:cs="微软雅黑"/>
          <w:b/>
          <w:lang w:val="en-US" w:eastAsia="zh-CN"/>
        </w:rPr>
        <w:t>产品商城</w:t>
      </w:r>
      <w:r>
        <w:rPr>
          <w:rFonts w:hint="eastAsia" w:ascii="微软雅黑" w:hAnsi="微软雅黑" w:eastAsia="微软雅黑" w:cs="微软雅黑"/>
          <w:b/>
        </w:rPr>
        <w:t>：</w:t>
      </w:r>
      <w:r>
        <w:rPr>
          <w:rFonts w:hint="eastAsia" w:ascii="微软雅黑" w:hAnsi="微软雅黑" w:eastAsia="微软雅黑" w:cs="微软雅黑"/>
          <w:lang w:val="en-US" w:eastAsia="zh-CN"/>
        </w:rPr>
        <w:t>向用户提供电子产品、配件等实物商品</w:t>
      </w:r>
      <w:r>
        <w:rPr>
          <w:rFonts w:hint="eastAsia" w:ascii="微软雅黑" w:hAnsi="微软雅黑" w:eastAsia="微软雅黑" w:cs="微软雅黑"/>
          <w:lang w:eastAsia="zh-CN"/>
        </w:rPr>
        <w:t>的展示和购买功能。让用</w:t>
      </w:r>
      <w:r>
        <w:rPr>
          <w:rFonts w:hint="eastAsia" w:ascii="微软雅黑" w:hAnsi="微软雅黑" w:eastAsia="微软雅黑" w:cs="微软雅黑"/>
          <w:sz w:val="24"/>
          <w:szCs w:val="24"/>
          <w:lang w:eastAsia="zh-CN"/>
        </w:rPr>
        <w:t>户体验一站式运动乐趣。</w:t>
      </w:r>
    </w:p>
    <w:p>
      <w:pPr>
        <w:pStyle w:val="39"/>
        <w:pageBreakBefore w:val="0"/>
        <w:widowControl/>
        <w:numPr>
          <w:ilvl w:val="0"/>
          <w:numId w:val="3"/>
        </w:numPr>
        <w:kinsoku/>
        <w:wordWrap/>
        <w:overflowPunct/>
        <w:topLinePunct w:val="0"/>
        <w:autoSpaceDE/>
        <w:autoSpaceDN/>
        <w:bidi w:val="0"/>
        <w:adjustRightInd/>
        <w:snapToGrid/>
        <w:spacing w:beforeAutospacing="0" w:afterAutospacing="0" w:line="360" w:lineRule="auto"/>
        <w:ind w:left="845" w:leftChars="0" w:right="0" w:rightChars="0" w:hanging="425" w:firstLineChars="0"/>
        <w:textAlignment w:val="auto"/>
        <w:rPr>
          <w:rFonts w:hint="eastAsia" w:ascii="微软雅黑" w:hAnsi="微软雅黑" w:eastAsia="微软雅黑" w:cs="微软雅黑"/>
          <w:b/>
          <w:bCs/>
        </w:rPr>
      </w:pPr>
      <w:r>
        <w:rPr>
          <w:rFonts w:hint="eastAsia" w:ascii="微软雅黑" w:hAnsi="微软雅黑" w:eastAsia="微软雅黑" w:cs="微软雅黑"/>
          <w:b/>
          <w:bCs/>
          <w:lang w:val="en-US" w:eastAsia="zh-CN"/>
        </w:rPr>
        <w:t>交流模块：</w:t>
      </w:r>
      <w:r>
        <w:rPr>
          <w:rFonts w:hint="eastAsia" w:ascii="微软雅黑" w:hAnsi="微软雅黑" w:eastAsia="微软雅黑" w:cs="微软雅黑"/>
          <w:b w:val="0"/>
          <w:bCs w:val="0"/>
          <w:lang w:val="en-US" w:eastAsia="zh-CN"/>
        </w:rPr>
        <w:t>向用户提供互动交流的模块，可以分享购买到的好物或者好课；交流互联网相关工作经验和看法，帮助用户找到志同道合的伙伴。</w:t>
      </w:r>
    </w:p>
    <w:p>
      <w:pPr>
        <w:pStyle w:val="39"/>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right="0" w:rightChars="0"/>
        <w:textAlignment w:val="auto"/>
        <w:rPr>
          <w:rFonts w:hint="eastAsia" w:ascii="微软雅黑" w:hAnsi="微软雅黑" w:eastAsia="微软雅黑" w:cs="微软雅黑"/>
        </w:rPr>
      </w:pPr>
    </w:p>
    <w:p>
      <w:pPr>
        <w:pStyle w:val="2"/>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rPr>
      </w:pPr>
      <w:bookmarkStart w:id="11" w:name="_Toc8968"/>
      <w:bookmarkStart w:id="12" w:name="_Toc6800"/>
      <w:r>
        <w:rPr>
          <w:rFonts w:hint="eastAsia" w:ascii="微软雅黑" w:hAnsi="微软雅黑" w:eastAsia="微软雅黑" w:cs="微软雅黑"/>
        </w:rPr>
        <w:t>市场分析</w:t>
      </w:r>
      <w:bookmarkEnd w:id="11"/>
      <w:bookmarkEnd w:id="12"/>
    </w:p>
    <w:p>
      <w:pPr>
        <w:pStyle w:val="3"/>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rPr>
      </w:pPr>
      <w:bookmarkStart w:id="13" w:name="_Toc32675"/>
      <w:bookmarkStart w:id="14" w:name="_Toc15286"/>
      <w:r>
        <w:rPr>
          <w:rFonts w:hint="eastAsia" w:ascii="微软雅黑" w:hAnsi="微软雅黑" w:eastAsia="微软雅黑" w:cs="微软雅黑"/>
        </w:rPr>
        <w:t>目标市场现状</w:t>
      </w:r>
      <w:bookmarkEnd w:id="13"/>
      <w:bookmarkEnd w:id="14"/>
    </w:p>
    <w:p>
      <w:pPr>
        <w:pStyle w:val="26"/>
        <w:pageBreakBefore w:val="0"/>
        <w:widowControl/>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微软雅黑" w:hAnsi="微软雅黑" w:eastAsia="微软雅黑" w:cs="微软雅黑"/>
        </w:rPr>
      </w:pPr>
      <w:r>
        <w:rPr>
          <w:rFonts w:hint="eastAsia" w:ascii="微软雅黑" w:hAnsi="微软雅黑" w:eastAsia="微软雅黑" w:cs="微软雅黑"/>
          <w:b w:val="0"/>
          <w:bCs w:val="0"/>
        </w:rPr>
        <w:t>本产品针对的是</w:t>
      </w:r>
      <w:r>
        <w:rPr>
          <w:rFonts w:hint="eastAsia" w:ascii="微软雅黑" w:hAnsi="微软雅黑" w:eastAsia="微软雅黑" w:cs="微软雅黑"/>
          <w:b w:val="0"/>
          <w:bCs w:val="0"/>
          <w:lang w:eastAsia="zh-CN"/>
        </w:rPr>
        <w:t>在线</w:t>
      </w:r>
      <w:r>
        <w:rPr>
          <w:rFonts w:hint="eastAsia" w:ascii="微软雅黑" w:hAnsi="微软雅黑" w:eastAsia="微软雅黑" w:cs="微软雅黑"/>
          <w:b w:val="0"/>
          <w:bCs w:val="0"/>
          <w:lang w:val="en-US" w:eastAsia="zh-CN"/>
        </w:rPr>
        <w:t>教育和电子产品</w:t>
      </w:r>
      <w:r>
        <w:rPr>
          <w:rFonts w:hint="eastAsia" w:ascii="微软雅黑" w:hAnsi="微软雅黑" w:eastAsia="微软雅黑" w:cs="微软雅黑"/>
          <w:b w:val="0"/>
          <w:bCs w:val="0"/>
        </w:rPr>
        <w:t>市场</w:t>
      </w:r>
      <w:r>
        <w:rPr>
          <w:rFonts w:hint="eastAsia" w:ascii="微软雅黑" w:hAnsi="微软雅黑" w:eastAsia="微软雅黑" w:cs="微软雅黑"/>
        </w:rPr>
        <w:t>。</w:t>
      </w:r>
    </w:p>
    <w:p>
      <w:pPr>
        <w:pStyle w:val="26"/>
        <w:pageBreakBefore w:val="0"/>
        <w:widowControl/>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pPr>
      <w:r>
        <w:drawing>
          <wp:inline distT="0" distB="0" distL="114300" distR="114300">
            <wp:extent cx="5271135" cy="2145665"/>
            <wp:effectExtent l="0" t="0" r="1206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71135" cy="2145665"/>
                    </a:xfrm>
                    <a:prstGeom prst="rect">
                      <a:avLst/>
                    </a:prstGeom>
                    <a:noFill/>
                    <a:ln>
                      <a:noFill/>
                    </a:ln>
                  </pic:spPr>
                </pic:pic>
              </a:graphicData>
            </a:graphic>
          </wp:inline>
        </w:drawing>
      </w:r>
    </w:p>
    <w:p>
      <w:pPr>
        <w:pStyle w:val="26"/>
        <w:pageBreakBefore w:val="0"/>
        <w:widowControl/>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由上图可以看出，2020年由于疫情防控措施叠加消费周期，工厂停工停产、消费需求疲软，造成网络购物交易规模有所下降，但是仍占有很大的市场份额。长远来看，疫情过去之后，产业结构正在进一步优化，内容在不断完善和创新，整个行业在持续向低线市场渗透，行业发展前景广阔，再加上在复工复产、消费券的发放、直播带货等因素的驱动下，电商交易规模已经逐步得到了恢复。</w:t>
      </w:r>
    </w:p>
    <w:p>
      <w:pPr>
        <w:pStyle w:val="26"/>
        <w:pageBreakBefore w:val="0"/>
        <w:widowControl/>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pPr>
    </w:p>
    <w:p>
      <w:pPr>
        <w:pStyle w:val="26"/>
        <w:pageBreakBefore w:val="0"/>
        <w:widowControl/>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pPr>
      <w:r>
        <w:drawing>
          <wp:inline distT="0" distB="0" distL="114300" distR="114300">
            <wp:extent cx="5273040" cy="2566670"/>
            <wp:effectExtent l="0" t="0" r="10160"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5273040" cy="2566670"/>
                    </a:xfrm>
                    <a:prstGeom prst="rect">
                      <a:avLst/>
                    </a:prstGeom>
                    <a:noFill/>
                    <a:ln>
                      <a:noFill/>
                    </a:ln>
                  </pic:spPr>
                </pic:pic>
              </a:graphicData>
            </a:graphic>
          </wp:inline>
        </w:drawing>
      </w:r>
    </w:p>
    <w:p>
      <w:pPr>
        <w:numPr>
          <w:ilvl w:val="0"/>
          <w:numId w:val="0"/>
        </w:num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在线教育的行业市场规模增速明显，虽然疫情的冲击使得整体线上化率有所下降，但是随着人们对教育的重视，自我能力提升的需求逐渐加大，在线教育市场前景乐观。</w:t>
      </w:r>
    </w:p>
    <w:p>
      <w:pPr>
        <w:pStyle w:val="26"/>
        <w:pageBreakBefore w:val="0"/>
        <w:widowControl/>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微软雅黑" w:hAnsi="微软雅黑" w:eastAsia="微软雅黑" w:cs="微软雅黑"/>
          <w:b w:val="0"/>
          <w:bCs w:val="0"/>
          <w:kern w:val="2"/>
          <w:sz w:val="24"/>
          <w:szCs w:val="24"/>
          <w:lang w:val="en-US" w:eastAsia="zh-CN" w:bidi="ar-SA"/>
        </w:rPr>
      </w:pPr>
    </w:p>
    <w:p>
      <w:pPr>
        <w:pStyle w:val="26"/>
        <w:pageBreakBefore w:val="0"/>
        <w:widowControl/>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微软雅黑" w:hAnsi="微软雅黑" w:eastAsia="微软雅黑" w:cs="微软雅黑"/>
          <w:b/>
        </w:rPr>
      </w:pPr>
      <w:r>
        <w:rPr>
          <w:rFonts w:hint="eastAsia" w:ascii="微软雅黑" w:hAnsi="微软雅黑" w:eastAsia="微软雅黑" w:cs="微软雅黑"/>
          <w:b/>
        </w:rPr>
        <w:t>分析结论：</w:t>
      </w:r>
    </w:p>
    <w:p>
      <w:pPr>
        <w:pStyle w:val="26"/>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845" w:leftChars="0" w:right="0" w:rightChars="0" w:hanging="425" w:firstLineChars="0"/>
        <w:textAlignment w:val="auto"/>
        <w:rPr>
          <w:rFonts w:hint="eastAsia" w:ascii="微软雅黑" w:hAnsi="微软雅黑" w:eastAsia="微软雅黑" w:cs="微软雅黑"/>
        </w:rPr>
      </w:pPr>
      <w:r>
        <w:rPr>
          <w:rFonts w:hint="eastAsia" w:ascii="微软雅黑" w:hAnsi="微软雅黑" w:eastAsia="微软雅黑" w:cs="微软雅黑"/>
          <w:lang w:eastAsia="zh-CN"/>
        </w:rPr>
        <w:t>随着中国人均收入与生活水平提高，人们对于</w:t>
      </w:r>
      <w:r>
        <w:rPr>
          <w:rFonts w:hint="eastAsia" w:ascii="微软雅黑" w:hAnsi="微软雅黑" w:eastAsia="微软雅黑" w:cs="微软雅黑"/>
          <w:lang w:val="en-US" w:eastAsia="zh-CN"/>
        </w:rPr>
        <w:t>教育越来越重视，从传统的K12教育到成人技能培训课程，线上课程越来越多，越来越完善</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使得</w:t>
      </w:r>
      <w:r>
        <w:rPr>
          <w:rFonts w:hint="eastAsia" w:ascii="微软雅黑" w:hAnsi="微软雅黑" w:eastAsia="微软雅黑" w:cs="微软雅黑"/>
          <w:b w:val="0"/>
          <w:bCs/>
          <w:lang w:eastAsia="zh-CN"/>
        </w:rPr>
        <w:t>在线</w:t>
      </w:r>
      <w:r>
        <w:rPr>
          <w:rFonts w:hint="eastAsia" w:ascii="微软雅黑" w:hAnsi="微软雅黑" w:eastAsia="微软雅黑" w:cs="微软雅黑"/>
          <w:b w:val="0"/>
          <w:bCs/>
          <w:lang w:val="en-US" w:eastAsia="zh-CN"/>
        </w:rPr>
        <w:t>教育</w:t>
      </w:r>
      <w:r>
        <w:rPr>
          <w:rFonts w:hint="eastAsia" w:ascii="微软雅黑" w:hAnsi="微软雅黑" w:eastAsia="微软雅黑" w:cs="微软雅黑"/>
          <w:b w:val="0"/>
          <w:bCs/>
          <w:lang w:eastAsia="zh-CN"/>
        </w:rPr>
        <w:t>市场</w:t>
      </w:r>
      <w:r>
        <w:rPr>
          <w:rFonts w:hint="eastAsia" w:ascii="微软雅黑" w:hAnsi="微软雅黑" w:eastAsia="微软雅黑" w:cs="微软雅黑"/>
          <w:b w:val="0"/>
          <w:bCs/>
          <w:lang w:val="en-US" w:eastAsia="zh-CN"/>
        </w:rPr>
        <w:t>不断扩大</w:t>
      </w:r>
      <w:r>
        <w:rPr>
          <w:rFonts w:hint="eastAsia" w:ascii="微软雅黑" w:hAnsi="微软雅黑" w:eastAsia="微软雅黑" w:cs="微软雅黑"/>
          <w:b w:val="0"/>
          <w:bCs/>
          <w:lang w:eastAsia="zh-CN"/>
        </w:rPr>
        <w:t>。</w:t>
      </w:r>
    </w:p>
    <w:p>
      <w:pPr>
        <w:pStyle w:val="26"/>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845" w:leftChars="0" w:right="0" w:rightChars="0" w:hanging="425" w:firstLineChars="0"/>
        <w:textAlignment w:val="auto"/>
        <w:rPr>
          <w:rFonts w:hint="eastAsia" w:ascii="微软雅黑" w:hAnsi="微软雅黑" w:eastAsia="微软雅黑" w:cs="微软雅黑"/>
        </w:rPr>
      </w:pPr>
      <w:r>
        <w:rPr>
          <w:rFonts w:hint="eastAsia" w:ascii="微软雅黑" w:hAnsi="微软雅黑" w:eastAsia="微软雅黑" w:cs="微软雅黑"/>
          <w:lang w:eastAsia="zh-CN"/>
        </w:rPr>
        <w:t>目前</w:t>
      </w:r>
      <w:r>
        <w:rPr>
          <w:rFonts w:hint="eastAsia" w:ascii="微软雅黑" w:hAnsi="微软雅黑" w:eastAsia="微软雅黑" w:cs="微软雅黑"/>
          <w:lang w:val="en-US" w:eastAsia="zh-CN"/>
        </w:rPr>
        <w:t>电商行业在不断下沉市场，完善内容和结构，</w:t>
      </w:r>
      <w:r>
        <w:rPr>
          <w:rFonts w:hint="eastAsia" w:ascii="微软雅黑" w:hAnsi="微软雅黑" w:eastAsia="微软雅黑" w:cs="微软雅黑"/>
          <w:lang w:eastAsia="zh-CN"/>
        </w:rPr>
        <w:t>用户数量远远未到天花板，</w:t>
      </w:r>
      <w:r>
        <w:rPr>
          <w:rFonts w:hint="eastAsia" w:ascii="微软雅黑" w:hAnsi="微软雅黑" w:eastAsia="微软雅黑" w:cs="微软雅黑"/>
          <w:lang w:val="en-US" w:eastAsia="zh-CN"/>
        </w:rPr>
        <w:t>在线教育+电子产品电商平台</w:t>
      </w:r>
      <w:r>
        <w:rPr>
          <w:rFonts w:hint="eastAsia" w:ascii="微软雅黑" w:hAnsi="微软雅黑" w:eastAsia="微软雅黑" w:cs="微软雅黑"/>
          <w:kern w:val="0"/>
          <w:sz w:val="24"/>
          <w:szCs w:val="24"/>
          <w:lang w:val="en-US" w:eastAsia="zh-CN" w:bidi="ar"/>
        </w:rPr>
        <w:t>的潜在用户数量巨大，发展前景良好。</w:t>
      </w:r>
    </w:p>
    <w:p>
      <w:pPr>
        <w:pStyle w:val="3"/>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rPr>
      </w:pPr>
      <w:bookmarkStart w:id="15" w:name="_Toc32534"/>
      <w:bookmarkStart w:id="16" w:name="_Toc13610"/>
      <w:r>
        <w:rPr>
          <w:rFonts w:hint="eastAsia" w:ascii="微软雅黑" w:hAnsi="微软雅黑" w:eastAsia="微软雅黑" w:cs="微软雅黑"/>
        </w:rPr>
        <w:t>目标用户分析</w:t>
      </w:r>
      <w:bookmarkEnd w:id="15"/>
      <w:bookmarkEnd w:id="16"/>
    </w:p>
    <w:p>
      <w:pPr>
        <w:pStyle w:val="4"/>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rPr>
      </w:pPr>
      <w:bookmarkStart w:id="17" w:name="_Toc18888"/>
      <w:r>
        <w:rPr>
          <w:rFonts w:hint="eastAsia" w:ascii="微软雅黑" w:hAnsi="微软雅黑" w:eastAsia="微软雅黑" w:cs="微软雅黑"/>
        </w:rPr>
        <w:t>用户群体</w:t>
      </w:r>
      <w:bookmarkEnd w:id="17"/>
    </w:p>
    <w:p>
      <w:pPr>
        <w:pStyle w:val="26"/>
        <w:pageBreakBefore w:val="0"/>
        <w:widowControl/>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微软雅黑" w:hAnsi="微软雅黑" w:eastAsia="微软雅黑" w:cs="微软雅黑"/>
        </w:rPr>
      </w:pPr>
      <w:r>
        <w:rPr>
          <w:rFonts w:hint="eastAsia" w:ascii="微软雅黑" w:hAnsi="微软雅黑" w:eastAsia="微软雅黑" w:cs="微软雅黑"/>
        </w:rPr>
        <w:t>从整体年龄段来看：目前目标用户群体主要以</w:t>
      </w:r>
      <w:r>
        <w:rPr>
          <w:rFonts w:hint="eastAsia" w:ascii="微软雅黑" w:hAnsi="微软雅黑" w:eastAsia="微软雅黑" w:cs="微软雅黑"/>
          <w:lang w:val="en-US" w:eastAsia="zh-CN"/>
        </w:rPr>
        <w:t>18~35</w:t>
      </w:r>
      <w:r>
        <w:rPr>
          <w:rFonts w:hint="eastAsia" w:ascii="微软雅黑" w:hAnsi="微软雅黑" w:eastAsia="微软雅黑" w:cs="微软雅黑"/>
        </w:rPr>
        <w:t>岁</w:t>
      </w:r>
      <w:r>
        <w:rPr>
          <w:rFonts w:hint="eastAsia" w:ascii="微软雅黑" w:hAnsi="微软雅黑" w:eastAsia="微软雅黑" w:cs="微软雅黑"/>
          <w:lang w:eastAsia="zh-CN"/>
        </w:rPr>
        <w:t>之间</w:t>
      </w:r>
      <w:r>
        <w:rPr>
          <w:rFonts w:hint="eastAsia" w:ascii="微软雅黑" w:hAnsi="微软雅黑" w:eastAsia="微软雅黑" w:cs="微软雅黑"/>
        </w:rPr>
        <w:t>为主，其中以</w:t>
      </w:r>
      <w:r>
        <w:rPr>
          <w:rFonts w:hint="eastAsia" w:ascii="微软雅黑" w:hAnsi="微软雅黑" w:eastAsia="微软雅黑" w:cs="微软雅黑"/>
          <w:lang w:val="en-US" w:eastAsia="zh-CN"/>
        </w:rPr>
        <w:t>22</w:t>
      </w:r>
      <w:r>
        <w:rPr>
          <w:rFonts w:hint="eastAsia" w:ascii="微软雅黑" w:hAnsi="微软雅黑" w:eastAsia="微软雅黑" w:cs="微软雅黑"/>
        </w:rPr>
        <w:t>-</w:t>
      </w:r>
      <w:r>
        <w:rPr>
          <w:rFonts w:hint="eastAsia" w:ascii="微软雅黑" w:hAnsi="微软雅黑" w:eastAsia="微软雅黑" w:cs="微软雅黑"/>
          <w:lang w:val="en-US" w:eastAsia="zh-CN"/>
        </w:rPr>
        <w:t>35</w:t>
      </w:r>
      <w:r>
        <w:rPr>
          <w:rFonts w:hint="eastAsia" w:ascii="微软雅黑" w:hAnsi="微软雅黑" w:eastAsia="微软雅黑" w:cs="微软雅黑"/>
        </w:rPr>
        <w:t>岁</w:t>
      </w:r>
      <w:r>
        <w:rPr>
          <w:rFonts w:hint="eastAsia" w:ascii="微软雅黑" w:hAnsi="微软雅黑" w:eastAsia="微软雅黑" w:cs="微软雅黑"/>
          <w:lang w:val="en-US" w:eastAsia="zh-CN"/>
        </w:rPr>
        <w:t>的应届毕业生和从事或想要从事互联网行业的</w:t>
      </w:r>
      <w:r>
        <w:rPr>
          <w:rFonts w:hint="eastAsia" w:ascii="微软雅黑" w:hAnsi="微软雅黑" w:eastAsia="微软雅黑" w:cs="微软雅黑"/>
        </w:rPr>
        <w:t>群体为主要受众人群。</w:t>
      </w:r>
    </w:p>
    <w:p>
      <w:pPr>
        <w:pageBreakBefore w:val="0"/>
        <w:widowControl/>
        <w:numPr>
          <w:ilvl w:val="0"/>
          <w:numId w:val="5"/>
        </w:numPr>
        <w:kinsoku/>
        <w:wordWrap/>
        <w:overflowPunct/>
        <w:topLinePunct w:val="0"/>
        <w:autoSpaceDE/>
        <w:autoSpaceDN/>
        <w:bidi w:val="0"/>
        <w:adjustRightInd/>
        <w:snapToGrid/>
        <w:spacing w:beforeAutospacing="0" w:afterAutospacing="0" w:line="360" w:lineRule="auto"/>
        <w:ind w:left="845" w:leftChars="0" w:right="0" w:rightChars="0" w:hanging="425" w:firstLineChars="0"/>
        <w:textAlignment w:val="auto"/>
        <w:rPr>
          <w:rFonts w:hint="eastAsia" w:ascii="微软雅黑" w:hAnsi="微软雅黑" w:eastAsia="微软雅黑" w:cs="微软雅黑"/>
          <w:kern w:val="0"/>
        </w:rPr>
      </w:pPr>
      <w:r>
        <w:rPr>
          <w:rFonts w:hint="eastAsia" w:ascii="微软雅黑" w:hAnsi="微软雅黑" w:eastAsia="微软雅黑" w:cs="微软雅黑"/>
          <w:b/>
          <w:bCs/>
          <w:kern w:val="0"/>
          <w:lang w:eastAsia="zh-CN"/>
        </w:rPr>
        <w:t>学生：</w:t>
      </w:r>
      <w:r>
        <w:rPr>
          <w:rFonts w:hint="eastAsia" w:ascii="微软雅黑" w:hAnsi="微软雅黑" w:eastAsia="微软雅黑" w:cs="微软雅黑"/>
          <w:b w:val="0"/>
          <w:bCs w:val="0"/>
          <w:kern w:val="0"/>
          <w:lang w:eastAsia="zh-CN"/>
        </w:rPr>
        <w:t>有时间但经济状况不佳，不愿负担</w:t>
      </w:r>
      <w:r>
        <w:rPr>
          <w:rFonts w:hint="eastAsia" w:ascii="微软雅黑" w:hAnsi="微软雅黑" w:eastAsia="微软雅黑" w:cs="微软雅黑"/>
          <w:b w:val="0"/>
          <w:bCs w:val="0"/>
          <w:kern w:val="0"/>
          <w:lang w:val="en-US" w:eastAsia="zh-CN"/>
        </w:rPr>
        <w:t>线下课程</w:t>
      </w:r>
      <w:r>
        <w:rPr>
          <w:rFonts w:hint="eastAsia" w:ascii="微软雅黑" w:hAnsi="微软雅黑" w:eastAsia="微软雅黑" w:cs="微软雅黑"/>
          <w:b w:val="0"/>
          <w:bCs w:val="0"/>
          <w:kern w:val="0"/>
          <w:lang w:eastAsia="zh-CN"/>
        </w:rPr>
        <w:t>高昂的费用，需要免费的或者低收费的专业性</w:t>
      </w:r>
      <w:r>
        <w:rPr>
          <w:rFonts w:hint="eastAsia" w:ascii="微软雅黑" w:hAnsi="微软雅黑" w:eastAsia="微软雅黑" w:cs="微软雅黑"/>
          <w:b w:val="0"/>
          <w:bCs w:val="0"/>
          <w:kern w:val="0"/>
          <w:lang w:val="en-US" w:eastAsia="zh-CN"/>
        </w:rPr>
        <w:t>课程</w:t>
      </w:r>
      <w:r>
        <w:rPr>
          <w:rFonts w:hint="eastAsia" w:ascii="微软雅黑" w:hAnsi="微软雅黑" w:eastAsia="微软雅黑" w:cs="微软雅黑"/>
          <w:b w:val="0"/>
          <w:bCs w:val="0"/>
          <w:kern w:val="0"/>
          <w:lang w:eastAsia="zh-CN"/>
        </w:rPr>
        <w:t>指导</w:t>
      </w:r>
      <w:r>
        <w:rPr>
          <w:rFonts w:hint="eastAsia" w:ascii="微软雅黑" w:hAnsi="微软雅黑" w:eastAsia="微软雅黑" w:cs="微软雅黑"/>
          <w:b w:val="0"/>
          <w:bCs w:val="0"/>
          <w:kern w:val="0"/>
          <w:lang w:val="en-US" w:eastAsia="zh-CN"/>
        </w:rPr>
        <w:t>和前辈的学习经验</w:t>
      </w:r>
      <w:r>
        <w:rPr>
          <w:rFonts w:hint="eastAsia" w:ascii="微软雅黑" w:hAnsi="微软雅黑" w:eastAsia="微软雅黑" w:cs="微软雅黑"/>
          <w:kern w:val="0"/>
        </w:rPr>
        <w:t>；</w:t>
      </w:r>
    </w:p>
    <w:p>
      <w:pPr>
        <w:pageBreakBefore w:val="0"/>
        <w:widowControl/>
        <w:numPr>
          <w:ilvl w:val="0"/>
          <w:numId w:val="5"/>
        </w:numPr>
        <w:kinsoku/>
        <w:wordWrap/>
        <w:overflowPunct/>
        <w:topLinePunct w:val="0"/>
        <w:autoSpaceDE/>
        <w:autoSpaceDN/>
        <w:bidi w:val="0"/>
        <w:adjustRightInd/>
        <w:snapToGrid/>
        <w:spacing w:beforeAutospacing="0" w:afterAutospacing="0" w:line="360" w:lineRule="auto"/>
        <w:ind w:left="845" w:leftChars="0" w:right="0" w:rightChars="0" w:hanging="425" w:firstLineChars="0"/>
        <w:textAlignment w:val="auto"/>
        <w:rPr>
          <w:rFonts w:hint="eastAsia" w:ascii="微软雅黑" w:hAnsi="微软雅黑" w:eastAsia="微软雅黑" w:cs="微软雅黑"/>
          <w:kern w:val="0"/>
        </w:rPr>
      </w:pPr>
      <w:r>
        <w:rPr>
          <w:rFonts w:hint="eastAsia" w:ascii="微软雅黑" w:hAnsi="微软雅黑" w:eastAsia="微软雅黑" w:cs="微软雅黑"/>
          <w:b/>
          <w:bCs/>
          <w:kern w:val="0"/>
          <w:lang w:val="en-US" w:eastAsia="zh-CN"/>
        </w:rPr>
        <w:t>传统行业从业人员</w:t>
      </w:r>
      <w:r>
        <w:rPr>
          <w:rFonts w:hint="eastAsia" w:ascii="微软雅黑" w:hAnsi="微软雅黑" w:eastAsia="微软雅黑" w:cs="微软雅黑"/>
          <w:b/>
          <w:bCs/>
          <w:kern w:val="0"/>
        </w:rPr>
        <w:t>：</w:t>
      </w:r>
      <w:r>
        <w:rPr>
          <w:rFonts w:hint="eastAsia" w:ascii="微软雅黑" w:hAnsi="微软雅黑" w:eastAsia="微软雅黑" w:cs="微软雅黑"/>
          <w:kern w:val="0"/>
          <w:lang w:val="en-US" w:eastAsia="zh-CN"/>
        </w:rPr>
        <w:t>在传统行业工作了几年的</w:t>
      </w:r>
      <w:r>
        <w:rPr>
          <w:rFonts w:hint="eastAsia" w:ascii="微软雅黑" w:hAnsi="微软雅黑" w:eastAsia="微软雅黑" w:cs="微软雅黑"/>
          <w:kern w:val="0"/>
          <w:lang w:eastAsia="zh-CN"/>
        </w:rPr>
        <w:t>职场年轻人，工作压力较大，</w:t>
      </w:r>
      <w:r>
        <w:rPr>
          <w:rFonts w:hint="eastAsia" w:ascii="微软雅黑" w:hAnsi="微软雅黑" w:eastAsia="微软雅黑" w:cs="微软雅黑"/>
          <w:kern w:val="0"/>
          <w:lang w:val="en-US" w:eastAsia="zh-CN"/>
        </w:rPr>
        <w:t>但是薪资水平并不高，希望能在短期内提升自我能力来实现转行</w:t>
      </w:r>
      <w:r>
        <w:rPr>
          <w:rFonts w:hint="eastAsia" w:ascii="微软雅黑" w:hAnsi="微软雅黑" w:eastAsia="微软雅黑" w:cs="微软雅黑"/>
          <w:kern w:val="0"/>
        </w:rPr>
        <w:t>；</w:t>
      </w:r>
    </w:p>
    <w:p>
      <w:pPr>
        <w:pageBreakBefore w:val="0"/>
        <w:widowControl/>
        <w:numPr>
          <w:ilvl w:val="0"/>
          <w:numId w:val="5"/>
        </w:numPr>
        <w:kinsoku/>
        <w:wordWrap/>
        <w:overflowPunct/>
        <w:topLinePunct w:val="0"/>
        <w:autoSpaceDE/>
        <w:autoSpaceDN/>
        <w:bidi w:val="0"/>
        <w:adjustRightInd/>
        <w:snapToGrid/>
        <w:spacing w:beforeAutospacing="0" w:afterAutospacing="0" w:line="360" w:lineRule="auto"/>
        <w:ind w:left="845" w:leftChars="0" w:right="0" w:rightChars="0" w:hanging="425" w:firstLineChars="0"/>
        <w:textAlignment w:val="auto"/>
        <w:rPr>
          <w:rFonts w:hint="eastAsia" w:ascii="微软雅黑" w:hAnsi="微软雅黑" w:eastAsia="微软雅黑" w:cs="微软雅黑"/>
          <w:b/>
          <w:bCs/>
          <w:kern w:val="0"/>
        </w:rPr>
      </w:pPr>
      <w:r>
        <w:rPr>
          <w:rFonts w:hint="eastAsia" w:ascii="微软雅黑" w:hAnsi="微软雅黑" w:eastAsia="微软雅黑" w:cs="微软雅黑"/>
          <w:b/>
          <w:bCs/>
          <w:kern w:val="0"/>
          <w:lang w:val="en-US" w:eastAsia="zh-CN"/>
        </w:rPr>
        <w:t>互联网行业从业人员：</w:t>
      </w:r>
      <w:r>
        <w:rPr>
          <w:rFonts w:hint="eastAsia" w:ascii="微软雅黑" w:hAnsi="微软雅黑" w:eastAsia="微软雅黑" w:cs="微软雅黑"/>
          <w:b w:val="0"/>
          <w:bCs w:val="0"/>
          <w:kern w:val="0"/>
          <w:lang w:val="en-US" w:eastAsia="zh-CN"/>
        </w:rPr>
        <w:t>有一定的工作经验，职业发展处于瓶颈期，希望得到专业的指导帮助自己突破瓶颈，升职加薪。</w:t>
      </w:r>
    </w:p>
    <w:p>
      <w:pPr>
        <w:pStyle w:val="4"/>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kern w:val="0"/>
        </w:rPr>
      </w:pPr>
      <w:bookmarkStart w:id="18" w:name="_Toc26285"/>
      <w:r>
        <w:rPr>
          <w:rFonts w:hint="eastAsia" w:ascii="微软雅黑" w:hAnsi="微软雅黑" w:eastAsia="微软雅黑" w:cs="微软雅黑"/>
        </w:rPr>
        <w:t>用户特征</w:t>
      </w:r>
      <w:bookmarkEnd w:id="18"/>
    </w:p>
    <w:p>
      <w:pPr>
        <w:pageBreakBefore w:val="0"/>
        <w:widowControl/>
        <w:numPr>
          <w:ilvl w:val="0"/>
          <w:numId w:val="6"/>
        </w:numPr>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微软雅黑" w:hAnsi="微软雅黑" w:eastAsia="微软雅黑" w:cs="微软雅黑"/>
          <w:kern w:val="0"/>
        </w:rPr>
      </w:pPr>
      <w:r>
        <w:rPr>
          <w:rFonts w:hint="eastAsia" w:ascii="微软雅黑" w:hAnsi="微软雅黑" w:eastAsia="微软雅黑" w:cs="微软雅黑"/>
          <w:kern w:val="0"/>
          <w:lang w:eastAsia="zh-CN"/>
        </w:rPr>
        <w:t>经济较拮据，想要通过较低的成本获取专业的</w:t>
      </w:r>
      <w:r>
        <w:rPr>
          <w:rFonts w:hint="eastAsia" w:ascii="微软雅黑" w:hAnsi="微软雅黑" w:eastAsia="微软雅黑" w:cs="微软雅黑"/>
          <w:kern w:val="0"/>
          <w:lang w:val="en-US" w:eastAsia="zh-CN"/>
        </w:rPr>
        <w:t>互联网</w:t>
      </w:r>
      <w:r>
        <w:rPr>
          <w:rFonts w:hint="eastAsia" w:ascii="微软雅黑" w:hAnsi="微软雅黑" w:eastAsia="微软雅黑" w:cs="微软雅黑"/>
          <w:kern w:val="0"/>
          <w:lang w:eastAsia="zh-CN"/>
        </w:rPr>
        <w:t>知识</w:t>
      </w:r>
      <w:r>
        <w:rPr>
          <w:rFonts w:hint="eastAsia" w:ascii="微软雅黑" w:hAnsi="微软雅黑" w:eastAsia="微软雅黑" w:cs="微软雅黑"/>
          <w:kern w:val="0"/>
        </w:rPr>
        <w:t>；</w:t>
      </w:r>
    </w:p>
    <w:p>
      <w:pPr>
        <w:pageBreakBefore w:val="0"/>
        <w:widowControl/>
        <w:numPr>
          <w:ilvl w:val="0"/>
          <w:numId w:val="6"/>
        </w:numPr>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微软雅黑" w:hAnsi="微软雅黑" w:eastAsia="微软雅黑" w:cs="微软雅黑"/>
          <w:kern w:val="0"/>
        </w:rPr>
      </w:pPr>
      <w:r>
        <w:rPr>
          <w:rFonts w:hint="eastAsia" w:ascii="微软雅黑" w:hAnsi="微软雅黑" w:eastAsia="微软雅黑" w:cs="微软雅黑"/>
          <w:kern w:val="0"/>
          <w:lang w:val="en-US" w:eastAsia="zh-CN"/>
        </w:rPr>
        <w:t>职业发展空间受限，薪资水平无法得到满足，想要快速转行</w:t>
      </w:r>
      <w:r>
        <w:rPr>
          <w:rFonts w:hint="eastAsia" w:ascii="微软雅黑" w:hAnsi="微软雅黑" w:eastAsia="微软雅黑" w:cs="微软雅黑"/>
          <w:kern w:val="0"/>
        </w:rPr>
        <w:t>；</w:t>
      </w:r>
    </w:p>
    <w:p>
      <w:pPr>
        <w:pageBreakBefore w:val="0"/>
        <w:widowControl/>
        <w:numPr>
          <w:ilvl w:val="0"/>
          <w:numId w:val="6"/>
        </w:numPr>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微软雅黑" w:hAnsi="微软雅黑" w:eastAsia="微软雅黑" w:cs="微软雅黑"/>
          <w:kern w:val="0"/>
        </w:rPr>
      </w:pPr>
      <w:r>
        <w:rPr>
          <w:rFonts w:hint="eastAsia" w:ascii="微软雅黑" w:hAnsi="微软雅黑" w:eastAsia="微软雅黑" w:cs="微软雅黑"/>
          <w:kern w:val="0"/>
          <w:lang w:val="en-US" w:eastAsia="zh-CN"/>
        </w:rPr>
        <w:t>职业发展处于瓶颈期，想要得到专业的指导突破瓶颈</w:t>
      </w:r>
      <w:r>
        <w:rPr>
          <w:rFonts w:hint="eastAsia" w:ascii="微软雅黑" w:hAnsi="微软雅黑" w:eastAsia="微软雅黑" w:cs="微软雅黑"/>
          <w:kern w:val="0"/>
        </w:rPr>
        <w:t>；</w:t>
      </w:r>
    </w:p>
    <w:p>
      <w:pPr>
        <w:pageBreakBefore w:val="0"/>
        <w:widowControl/>
        <w:numPr>
          <w:ilvl w:val="0"/>
          <w:numId w:val="6"/>
        </w:numPr>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微软雅黑" w:hAnsi="微软雅黑" w:eastAsia="微软雅黑" w:cs="微软雅黑"/>
          <w:kern w:val="0"/>
        </w:rPr>
      </w:pPr>
      <w:r>
        <w:rPr>
          <w:rFonts w:hint="eastAsia" w:ascii="微软雅黑" w:hAnsi="微软雅黑" w:eastAsia="微软雅黑" w:cs="微软雅黑"/>
          <w:kern w:val="0"/>
          <w:lang w:eastAsia="zh-CN"/>
        </w:rPr>
        <w:t>乐于帮助他人，通过传授他人</w:t>
      </w:r>
      <w:r>
        <w:rPr>
          <w:rFonts w:hint="eastAsia" w:ascii="微软雅黑" w:hAnsi="微软雅黑" w:eastAsia="微软雅黑" w:cs="微软雅黑"/>
          <w:kern w:val="0"/>
          <w:lang w:val="en-US" w:eastAsia="zh-CN"/>
        </w:rPr>
        <w:t>互联网</w:t>
      </w:r>
      <w:r>
        <w:rPr>
          <w:rFonts w:hint="eastAsia" w:ascii="微软雅黑" w:hAnsi="微软雅黑" w:eastAsia="微软雅黑" w:cs="微软雅黑"/>
          <w:kern w:val="0"/>
          <w:lang w:eastAsia="zh-CN"/>
        </w:rPr>
        <w:t>相关知识来获得成就感。</w:t>
      </w:r>
    </w:p>
    <w:p>
      <w:pPr>
        <w:pStyle w:val="4"/>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rPr>
      </w:pPr>
      <w:bookmarkStart w:id="19" w:name="_Toc9910"/>
      <w:r>
        <w:rPr>
          <w:rFonts w:hint="eastAsia" w:ascii="微软雅黑" w:hAnsi="微软雅黑" w:eastAsia="微软雅黑" w:cs="微软雅黑"/>
        </w:rPr>
        <w:t>用户需求</w:t>
      </w:r>
      <w:bookmarkEnd w:id="19"/>
    </w:p>
    <w:p>
      <w:pPr>
        <w:pStyle w:val="26"/>
        <w:pageBreakBefore w:val="0"/>
        <w:widowControl/>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微软雅黑" w:hAnsi="微软雅黑" w:eastAsia="微软雅黑" w:cs="微软雅黑"/>
        </w:rPr>
      </w:pPr>
      <w:r>
        <w:rPr>
          <w:rFonts w:hint="eastAsia" w:ascii="微软雅黑" w:hAnsi="微软雅黑" w:eastAsia="微软雅黑" w:cs="微软雅黑"/>
        </w:rPr>
        <w:t>剖析我们所分析的用户，用户目标实质分为以下几点：</w:t>
      </w:r>
    </w:p>
    <w:p>
      <w:pPr>
        <w:pageBreakBefore w:val="0"/>
        <w:widowControl/>
        <w:numPr>
          <w:ilvl w:val="0"/>
          <w:numId w:val="7"/>
        </w:numPr>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微软雅黑" w:hAnsi="微软雅黑" w:eastAsia="微软雅黑" w:cs="微软雅黑"/>
          <w:kern w:val="0"/>
        </w:rPr>
      </w:pPr>
      <w:r>
        <w:rPr>
          <w:rFonts w:hint="eastAsia" w:ascii="微软雅黑" w:hAnsi="微软雅黑" w:eastAsia="微软雅黑" w:cs="微软雅黑"/>
          <w:kern w:val="0"/>
          <w:lang w:eastAsia="zh-CN"/>
        </w:rPr>
        <w:t>通过较低成本获取专业</w:t>
      </w:r>
      <w:r>
        <w:rPr>
          <w:rFonts w:hint="eastAsia" w:ascii="微软雅黑" w:hAnsi="微软雅黑" w:eastAsia="微软雅黑" w:cs="微软雅黑"/>
          <w:kern w:val="0"/>
          <w:lang w:val="en-US" w:eastAsia="zh-CN"/>
        </w:rPr>
        <w:t>互联网相关</w:t>
      </w:r>
      <w:r>
        <w:rPr>
          <w:rFonts w:hint="eastAsia" w:ascii="微软雅黑" w:hAnsi="微软雅黑" w:eastAsia="微软雅黑" w:cs="微软雅黑"/>
          <w:kern w:val="0"/>
          <w:lang w:eastAsia="zh-CN"/>
        </w:rPr>
        <w:t>知识；</w:t>
      </w:r>
    </w:p>
    <w:p>
      <w:pPr>
        <w:pageBreakBefore w:val="0"/>
        <w:widowControl/>
        <w:numPr>
          <w:ilvl w:val="0"/>
          <w:numId w:val="7"/>
        </w:numPr>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微软雅黑" w:hAnsi="微软雅黑" w:eastAsia="微软雅黑" w:cs="微软雅黑"/>
          <w:kern w:val="0"/>
        </w:rPr>
      </w:pPr>
      <w:r>
        <w:rPr>
          <w:rFonts w:hint="eastAsia" w:ascii="微软雅黑" w:hAnsi="微软雅黑" w:eastAsia="微软雅黑" w:cs="微软雅黑"/>
          <w:kern w:val="0"/>
          <w:lang w:val="en-US" w:eastAsia="zh-CN"/>
        </w:rPr>
        <w:t>快速提升个人技能，实现转行</w:t>
      </w:r>
      <w:r>
        <w:rPr>
          <w:rFonts w:hint="eastAsia" w:ascii="微软雅黑" w:hAnsi="微软雅黑" w:eastAsia="微软雅黑" w:cs="微软雅黑"/>
          <w:kern w:val="0"/>
          <w:lang w:eastAsia="zh-CN"/>
        </w:rPr>
        <w:t>；</w:t>
      </w:r>
    </w:p>
    <w:p>
      <w:pPr>
        <w:pageBreakBefore w:val="0"/>
        <w:widowControl/>
        <w:numPr>
          <w:ilvl w:val="0"/>
          <w:numId w:val="7"/>
        </w:numPr>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微软雅黑" w:hAnsi="微软雅黑" w:eastAsia="微软雅黑" w:cs="微软雅黑"/>
          <w:kern w:val="0"/>
        </w:rPr>
      </w:pPr>
      <w:r>
        <w:rPr>
          <w:rFonts w:hint="eastAsia" w:ascii="微软雅黑" w:hAnsi="微软雅黑" w:eastAsia="微软雅黑" w:cs="微软雅黑"/>
          <w:kern w:val="0"/>
          <w:lang w:val="en-US" w:eastAsia="zh-CN"/>
        </w:rPr>
        <w:t>得到专业的指导，突破职业瓶颈</w:t>
      </w:r>
      <w:r>
        <w:rPr>
          <w:rFonts w:hint="eastAsia" w:ascii="微软雅黑" w:hAnsi="微软雅黑" w:eastAsia="微软雅黑" w:cs="微软雅黑"/>
          <w:kern w:val="0"/>
          <w:lang w:eastAsia="zh-CN"/>
        </w:rPr>
        <w:t>；</w:t>
      </w:r>
    </w:p>
    <w:p>
      <w:pPr>
        <w:pageBreakBefore w:val="0"/>
        <w:widowControl/>
        <w:numPr>
          <w:ilvl w:val="0"/>
          <w:numId w:val="7"/>
        </w:numPr>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微软雅黑" w:hAnsi="微软雅黑" w:eastAsia="微软雅黑" w:cs="微软雅黑"/>
          <w:kern w:val="0"/>
        </w:rPr>
      </w:pPr>
      <w:r>
        <w:rPr>
          <w:rFonts w:hint="eastAsia" w:ascii="微软雅黑" w:hAnsi="微软雅黑" w:eastAsia="微软雅黑" w:cs="微软雅黑"/>
          <w:kern w:val="0"/>
          <w:lang w:eastAsia="zh-CN"/>
        </w:rPr>
        <w:t>购买</w:t>
      </w:r>
      <w:r>
        <w:rPr>
          <w:rFonts w:hint="eastAsia" w:ascii="微软雅黑" w:hAnsi="微软雅黑" w:eastAsia="微软雅黑" w:cs="微软雅黑"/>
          <w:kern w:val="0"/>
          <w:lang w:val="en-US" w:eastAsia="zh-CN"/>
        </w:rPr>
        <w:t>好用实惠的电子</w:t>
      </w:r>
      <w:r>
        <w:rPr>
          <w:rFonts w:hint="eastAsia" w:ascii="微软雅黑" w:hAnsi="微软雅黑" w:eastAsia="微软雅黑" w:cs="微软雅黑"/>
          <w:kern w:val="0"/>
          <w:lang w:eastAsia="zh-CN"/>
        </w:rPr>
        <w:t>商品；</w:t>
      </w:r>
    </w:p>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i/>
          <w:color w:val="0070C0"/>
          <w:sz w:val="22"/>
        </w:rPr>
      </w:pPr>
    </w:p>
    <w:p>
      <w:pPr>
        <w:pStyle w:val="3"/>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rPr>
      </w:pPr>
      <w:bookmarkStart w:id="20" w:name="_Toc28064"/>
      <w:bookmarkStart w:id="21" w:name="_Toc27436"/>
      <w:r>
        <w:rPr>
          <w:rFonts w:hint="eastAsia" w:ascii="微软雅黑" w:hAnsi="微软雅黑" w:eastAsia="微软雅黑" w:cs="微软雅黑"/>
        </w:rPr>
        <w:t>主要竞争产品</w:t>
      </w:r>
      <w:bookmarkEnd w:id="20"/>
      <w:bookmarkEnd w:id="21"/>
    </w:p>
    <w:p>
      <w:pPr>
        <w:pStyle w:val="26"/>
        <w:pageBreakBefore w:val="0"/>
        <w:widowControl/>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在线教育产品种类丰富，数量众多，结合产品定位和主要人群分析，选定《中国大学mooc》作为线上课程主要竞品；电子商务类产品更是数不胜数，本文选定《京东》作为电子产品主要竞品</w:t>
      </w:r>
      <w:r>
        <w:rPr>
          <w:rFonts w:hint="eastAsia" w:ascii="微软雅黑" w:hAnsi="微软雅黑" w:eastAsia="微软雅黑" w:cs="微软雅黑"/>
        </w:rPr>
        <w:t>。</w:t>
      </w:r>
    </w:p>
    <w:tbl>
      <w:tblPr>
        <w:tblStyle w:val="28"/>
        <w:tblW w:w="9021" w:type="dxa"/>
        <w:tblInd w:w="93" w:type="dxa"/>
        <w:tblLayout w:type="fixed"/>
        <w:tblCellMar>
          <w:top w:w="0" w:type="dxa"/>
          <w:left w:w="108" w:type="dxa"/>
          <w:bottom w:w="0" w:type="dxa"/>
          <w:right w:w="108" w:type="dxa"/>
        </w:tblCellMar>
      </w:tblPr>
      <w:tblGrid>
        <w:gridCol w:w="1411"/>
        <w:gridCol w:w="2237"/>
        <w:gridCol w:w="3057"/>
        <w:gridCol w:w="2316"/>
      </w:tblGrid>
      <w:tr>
        <w:tblPrEx>
          <w:tblCellMar>
            <w:top w:w="0" w:type="dxa"/>
            <w:left w:w="108" w:type="dxa"/>
            <w:bottom w:w="0" w:type="dxa"/>
            <w:right w:w="108" w:type="dxa"/>
          </w:tblCellMar>
        </w:tblPrEx>
        <w:trPr>
          <w:trHeight w:val="405" w:hRule="atLeast"/>
        </w:trPr>
        <w:tc>
          <w:tcPr>
            <w:tcW w:w="9021" w:type="dxa"/>
            <w:gridSpan w:val="4"/>
            <w:tcBorders>
              <w:top w:val="single" w:color="auto" w:sz="4" w:space="0"/>
              <w:left w:val="single" w:color="auto" w:sz="4" w:space="0"/>
              <w:bottom w:val="single" w:color="auto" w:sz="4" w:space="0"/>
              <w:right w:val="single" w:color="auto" w:sz="4" w:space="0"/>
            </w:tcBorders>
            <w:shd w:val="clear" w:color="000000" w:fill="4BACC6"/>
            <w:vAlign w:val="bottom"/>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微软雅黑" w:hAnsi="微软雅黑" w:eastAsia="微软雅黑" w:cs="微软雅黑"/>
                <w:b/>
                <w:bCs/>
                <w:color w:val="FFFFFF"/>
                <w:kern w:val="0"/>
              </w:rPr>
            </w:pPr>
            <w:r>
              <w:rPr>
                <w:rFonts w:hint="eastAsia" w:ascii="微软雅黑" w:hAnsi="微软雅黑" w:eastAsia="微软雅黑" w:cs="微软雅黑"/>
                <w:b/>
                <w:bCs/>
                <w:color w:val="FFFFFF"/>
                <w:kern w:val="0"/>
              </w:rPr>
              <w:t>竞品分析</w:t>
            </w:r>
          </w:p>
        </w:tc>
      </w:tr>
      <w:tr>
        <w:tblPrEx>
          <w:tblCellMar>
            <w:top w:w="0" w:type="dxa"/>
            <w:left w:w="108" w:type="dxa"/>
            <w:bottom w:w="0" w:type="dxa"/>
            <w:right w:w="108" w:type="dxa"/>
          </w:tblCellMar>
        </w:tblPrEx>
        <w:trPr>
          <w:trHeight w:val="285" w:hRule="atLeast"/>
        </w:trPr>
        <w:tc>
          <w:tcPr>
            <w:tcW w:w="141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竞品名称</w:t>
            </w:r>
          </w:p>
        </w:tc>
        <w:tc>
          <w:tcPr>
            <w:tcW w:w="2237"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slogan</w:t>
            </w:r>
          </w:p>
        </w:tc>
        <w:tc>
          <w:tcPr>
            <w:tcW w:w="3057"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产品定位</w:t>
            </w:r>
          </w:p>
        </w:tc>
        <w:tc>
          <w:tcPr>
            <w:tcW w:w="231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产品特色</w:t>
            </w:r>
          </w:p>
        </w:tc>
      </w:tr>
      <w:tr>
        <w:tblPrEx>
          <w:tblCellMar>
            <w:top w:w="0" w:type="dxa"/>
            <w:left w:w="108" w:type="dxa"/>
            <w:bottom w:w="0" w:type="dxa"/>
            <w:right w:w="108" w:type="dxa"/>
          </w:tblCellMar>
        </w:tblPrEx>
        <w:trPr>
          <w:trHeight w:val="270" w:hRule="atLeast"/>
        </w:trPr>
        <w:tc>
          <w:tcPr>
            <w:tcW w:w="1411"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中国大学mooc</w:t>
            </w:r>
          </w:p>
        </w:tc>
        <w:tc>
          <w:tcPr>
            <w:tcW w:w="2237"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好的大学，没有围墙</w:t>
            </w:r>
          </w:p>
        </w:tc>
        <w:tc>
          <w:tcPr>
            <w:tcW w:w="3057"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国家级精品资源共享课官方学习平台</w:t>
            </w:r>
          </w:p>
        </w:tc>
        <w:tc>
          <w:tcPr>
            <w:tcW w:w="231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名校课程</w:t>
            </w:r>
          </w:p>
        </w:tc>
      </w:tr>
      <w:tr>
        <w:tblPrEx>
          <w:tblCellMar>
            <w:top w:w="0" w:type="dxa"/>
            <w:left w:w="108" w:type="dxa"/>
            <w:bottom w:w="0" w:type="dxa"/>
            <w:right w:w="108" w:type="dxa"/>
          </w:tblCellMar>
        </w:tblPrEx>
        <w:trPr>
          <w:trHeight w:val="270" w:hRule="atLeast"/>
        </w:trPr>
        <w:tc>
          <w:tcPr>
            <w:tcW w:w="1411"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color w:val="000000"/>
                <w:kern w:val="0"/>
              </w:rPr>
            </w:pPr>
          </w:p>
        </w:tc>
        <w:tc>
          <w:tcPr>
            <w:tcW w:w="2237"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color w:val="000000"/>
                <w:kern w:val="0"/>
              </w:rPr>
            </w:pPr>
          </w:p>
        </w:tc>
        <w:tc>
          <w:tcPr>
            <w:tcW w:w="3057"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color w:val="000000"/>
                <w:kern w:val="0"/>
              </w:rPr>
            </w:pPr>
          </w:p>
        </w:tc>
        <w:tc>
          <w:tcPr>
            <w:tcW w:w="231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学科全面</w:t>
            </w:r>
          </w:p>
        </w:tc>
      </w:tr>
      <w:tr>
        <w:tblPrEx>
          <w:tblCellMar>
            <w:top w:w="0" w:type="dxa"/>
            <w:left w:w="108" w:type="dxa"/>
            <w:bottom w:w="0" w:type="dxa"/>
            <w:right w:w="108" w:type="dxa"/>
          </w:tblCellMar>
        </w:tblPrEx>
        <w:trPr>
          <w:trHeight w:val="270" w:hRule="atLeast"/>
        </w:trPr>
        <w:tc>
          <w:tcPr>
            <w:tcW w:w="1411"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color w:val="000000"/>
                <w:kern w:val="0"/>
              </w:rPr>
            </w:pPr>
          </w:p>
        </w:tc>
        <w:tc>
          <w:tcPr>
            <w:tcW w:w="2237"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color w:val="000000"/>
                <w:kern w:val="0"/>
              </w:rPr>
            </w:pPr>
          </w:p>
        </w:tc>
        <w:tc>
          <w:tcPr>
            <w:tcW w:w="3057"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color w:val="000000"/>
                <w:kern w:val="0"/>
              </w:rPr>
            </w:pPr>
          </w:p>
        </w:tc>
        <w:tc>
          <w:tcPr>
            <w:tcW w:w="231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名师互动</w:t>
            </w:r>
          </w:p>
        </w:tc>
      </w:tr>
      <w:tr>
        <w:tblPrEx>
          <w:tblCellMar>
            <w:top w:w="0" w:type="dxa"/>
            <w:left w:w="108" w:type="dxa"/>
            <w:bottom w:w="0" w:type="dxa"/>
            <w:right w:w="108" w:type="dxa"/>
          </w:tblCellMar>
        </w:tblPrEx>
        <w:trPr>
          <w:trHeight w:val="270" w:hRule="atLeast"/>
        </w:trPr>
        <w:tc>
          <w:tcPr>
            <w:tcW w:w="1411"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京东</w:t>
            </w:r>
          </w:p>
        </w:tc>
        <w:tc>
          <w:tcPr>
            <w:tcW w:w="2237"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不负每一份热爱</w:t>
            </w:r>
          </w:p>
        </w:tc>
        <w:tc>
          <w:tcPr>
            <w:tcW w:w="3057"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中国最大的电脑、数码、通讯、家用电器产品网上购物商场</w:t>
            </w:r>
          </w:p>
        </w:tc>
        <w:tc>
          <w:tcPr>
            <w:tcW w:w="231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正品行货</w:t>
            </w:r>
          </w:p>
        </w:tc>
      </w:tr>
      <w:tr>
        <w:tblPrEx>
          <w:tblCellMar>
            <w:top w:w="0" w:type="dxa"/>
            <w:left w:w="108" w:type="dxa"/>
            <w:bottom w:w="0" w:type="dxa"/>
            <w:right w:w="108" w:type="dxa"/>
          </w:tblCellMar>
        </w:tblPrEx>
        <w:trPr>
          <w:trHeight w:val="270" w:hRule="atLeast"/>
        </w:trPr>
        <w:tc>
          <w:tcPr>
            <w:tcW w:w="1411"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color w:val="000000"/>
                <w:kern w:val="0"/>
              </w:rPr>
            </w:pPr>
          </w:p>
        </w:tc>
        <w:tc>
          <w:tcPr>
            <w:tcW w:w="2237"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color w:val="000000"/>
                <w:kern w:val="0"/>
              </w:rPr>
            </w:pPr>
          </w:p>
        </w:tc>
        <w:tc>
          <w:tcPr>
            <w:tcW w:w="3057"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color w:val="000000"/>
                <w:kern w:val="0"/>
              </w:rPr>
            </w:pPr>
          </w:p>
        </w:tc>
        <w:tc>
          <w:tcPr>
            <w:tcW w:w="231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全国联保</w:t>
            </w:r>
          </w:p>
        </w:tc>
      </w:tr>
      <w:tr>
        <w:tblPrEx>
          <w:tblCellMar>
            <w:top w:w="0" w:type="dxa"/>
            <w:left w:w="108" w:type="dxa"/>
            <w:bottom w:w="0" w:type="dxa"/>
            <w:right w:w="108" w:type="dxa"/>
          </w:tblCellMar>
        </w:tblPrEx>
        <w:trPr>
          <w:trHeight w:val="270" w:hRule="atLeast"/>
        </w:trPr>
        <w:tc>
          <w:tcPr>
            <w:tcW w:w="1411"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color w:val="000000"/>
                <w:kern w:val="0"/>
              </w:rPr>
            </w:pPr>
          </w:p>
        </w:tc>
        <w:tc>
          <w:tcPr>
            <w:tcW w:w="2237"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color w:val="000000"/>
                <w:kern w:val="0"/>
              </w:rPr>
            </w:pPr>
          </w:p>
        </w:tc>
        <w:tc>
          <w:tcPr>
            <w:tcW w:w="3057"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color w:val="000000"/>
                <w:kern w:val="0"/>
              </w:rPr>
            </w:pPr>
          </w:p>
        </w:tc>
        <w:tc>
          <w:tcPr>
            <w:tcW w:w="231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闪电到货</w:t>
            </w:r>
          </w:p>
        </w:tc>
      </w:tr>
    </w:tbl>
    <w:p>
      <w:pPr>
        <w:pageBreakBefore w:val="0"/>
        <w:widowControl/>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微软雅黑" w:hAnsi="微软雅黑" w:eastAsia="微软雅黑" w:cs="微软雅黑"/>
          <w:i/>
          <w:color w:val="0070C0"/>
        </w:rPr>
      </w:pPr>
    </w:p>
    <w:p>
      <w:pPr>
        <w:pStyle w:val="3"/>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eastAsia="微软雅黑"/>
          <w:lang w:val="en-US" w:eastAsia="zh-CN"/>
        </w:rPr>
      </w:pPr>
      <w:bookmarkStart w:id="22" w:name="_Toc17483"/>
      <w:bookmarkStart w:id="23" w:name="_Toc25155"/>
      <w:r>
        <w:rPr>
          <w:rFonts w:hint="eastAsia" w:ascii="微软雅黑" w:hAnsi="微软雅黑" w:eastAsia="微软雅黑" w:cs="微软雅黑"/>
        </w:rPr>
        <w:t>产品优劣势</w:t>
      </w:r>
      <w:bookmarkEnd w:id="22"/>
      <w:bookmarkEnd w:id="23"/>
    </w:p>
    <w:p>
      <w:pPr>
        <w:pStyle w:val="26"/>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lang w:eastAsia="zh-CN"/>
        </w:rPr>
      </w:pPr>
      <w:r>
        <w:rPr>
          <w:rFonts w:hint="eastAsia" w:ascii="微软雅黑" w:hAnsi="微软雅黑" w:eastAsia="微软雅黑" w:cs="微软雅黑"/>
          <w:b/>
          <w:bCs/>
          <w:lang w:eastAsia="zh-CN"/>
        </w:rPr>
        <w:t>优势：</w:t>
      </w:r>
    </w:p>
    <w:p>
      <w:pPr>
        <w:pStyle w:val="26"/>
        <w:pageBreakBefore w:val="0"/>
        <w:widowControl/>
        <w:numPr>
          <w:ilvl w:val="0"/>
          <w:numId w:val="8"/>
        </w:numPr>
        <w:kinsoku/>
        <w:wordWrap/>
        <w:overflowPunct/>
        <w:topLinePunct w:val="0"/>
        <w:autoSpaceDE/>
        <w:autoSpaceDN/>
        <w:bidi w:val="0"/>
        <w:adjustRightInd/>
        <w:snapToGrid/>
        <w:spacing w:before="0" w:beforeAutospacing="0" w:after="0" w:afterAutospacing="0" w:line="360" w:lineRule="auto"/>
        <w:ind w:left="845" w:leftChars="0" w:right="0" w:rightChars="0" w:hanging="425" w:firstLineChars="0"/>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给用户</w:t>
      </w:r>
      <w:r>
        <w:rPr>
          <w:rFonts w:hint="eastAsia" w:ascii="微软雅黑" w:hAnsi="微软雅黑" w:eastAsia="微软雅黑" w:cs="微软雅黑"/>
          <w:lang w:val="en-US" w:eastAsia="zh-CN"/>
        </w:rPr>
        <w:t>提供专业</w:t>
      </w:r>
      <w:r>
        <w:rPr>
          <w:rFonts w:hint="eastAsia" w:ascii="微软雅黑" w:hAnsi="微软雅黑" w:eastAsia="微软雅黑" w:cs="微软雅黑"/>
          <w:lang w:eastAsia="zh-CN"/>
        </w:rPr>
        <w:t>的</w:t>
      </w:r>
      <w:r>
        <w:rPr>
          <w:rFonts w:hint="eastAsia" w:ascii="微软雅黑" w:hAnsi="微软雅黑" w:eastAsia="微软雅黑" w:cs="微软雅黑"/>
          <w:lang w:val="en-US" w:eastAsia="zh-CN"/>
        </w:rPr>
        <w:t>互联网</w:t>
      </w:r>
      <w:r>
        <w:rPr>
          <w:rFonts w:hint="eastAsia" w:ascii="微软雅黑" w:hAnsi="微软雅黑" w:eastAsia="微软雅黑" w:cs="微软雅黑"/>
          <w:lang w:eastAsia="zh-CN"/>
        </w:rPr>
        <w:t>课程，</w:t>
      </w:r>
      <w:r>
        <w:rPr>
          <w:rFonts w:hint="eastAsia" w:ascii="微软雅黑" w:hAnsi="微软雅黑" w:eastAsia="微软雅黑" w:cs="微软雅黑"/>
          <w:lang w:val="en-US" w:eastAsia="zh-CN"/>
        </w:rPr>
        <w:t>购买课程之后可添加助教老师，学习</w:t>
      </w:r>
      <w:r>
        <w:rPr>
          <w:rFonts w:hint="eastAsia" w:ascii="微软雅黑" w:hAnsi="微软雅黑" w:eastAsia="微软雅黑" w:cs="微软雅黑"/>
          <w:lang w:eastAsia="zh-CN"/>
        </w:rPr>
        <w:t>过程中</w:t>
      </w:r>
      <w:r>
        <w:rPr>
          <w:rFonts w:hint="eastAsia" w:ascii="微软雅黑" w:hAnsi="微软雅黑" w:eastAsia="微软雅黑" w:cs="微软雅黑"/>
          <w:lang w:val="en-US" w:eastAsia="zh-CN"/>
        </w:rPr>
        <w:t>遇到疑问可以直接找助教老师答疑</w:t>
      </w:r>
      <w:r>
        <w:rPr>
          <w:rFonts w:hint="eastAsia" w:ascii="微软雅黑" w:hAnsi="微软雅黑" w:eastAsia="微软雅黑" w:cs="微软雅黑"/>
          <w:lang w:eastAsia="zh-CN"/>
        </w:rPr>
        <w:t>；</w:t>
      </w:r>
    </w:p>
    <w:p>
      <w:pPr>
        <w:pStyle w:val="26"/>
        <w:pageBreakBefore w:val="0"/>
        <w:widowControl/>
        <w:numPr>
          <w:ilvl w:val="0"/>
          <w:numId w:val="8"/>
        </w:numPr>
        <w:kinsoku/>
        <w:wordWrap/>
        <w:overflowPunct/>
        <w:topLinePunct w:val="0"/>
        <w:autoSpaceDE/>
        <w:autoSpaceDN/>
        <w:bidi w:val="0"/>
        <w:adjustRightInd/>
        <w:snapToGrid/>
        <w:spacing w:before="0" w:beforeAutospacing="0" w:after="0" w:afterAutospacing="0" w:line="360" w:lineRule="auto"/>
        <w:ind w:left="845" w:leftChars="0" w:right="0" w:rightChars="0" w:hanging="425" w:firstLineChars="0"/>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给</w:t>
      </w:r>
      <w:r>
        <w:rPr>
          <w:rFonts w:hint="eastAsia" w:ascii="微软雅黑" w:hAnsi="微软雅黑" w:eastAsia="微软雅黑" w:cs="微软雅黑"/>
          <w:lang w:val="en-US" w:eastAsia="zh-CN"/>
        </w:rPr>
        <w:t>用户提供互联网</w:t>
      </w:r>
      <w:r>
        <w:rPr>
          <w:rFonts w:hint="eastAsia" w:ascii="微软雅黑" w:hAnsi="微软雅黑" w:eastAsia="微软雅黑" w:cs="微软雅黑"/>
          <w:lang w:eastAsia="zh-CN"/>
        </w:rPr>
        <w:t>爱好者</w:t>
      </w:r>
      <w:r>
        <w:rPr>
          <w:rFonts w:hint="eastAsia" w:ascii="微软雅黑" w:hAnsi="微软雅黑" w:eastAsia="微软雅黑" w:cs="微软雅黑"/>
          <w:lang w:val="en-US" w:eastAsia="zh-CN"/>
        </w:rPr>
        <w:t>经验交流分享平台</w:t>
      </w:r>
      <w:r>
        <w:rPr>
          <w:rFonts w:hint="eastAsia" w:ascii="微软雅黑" w:hAnsi="微软雅黑" w:eastAsia="微软雅黑" w:cs="微软雅黑"/>
          <w:lang w:eastAsia="zh-CN"/>
        </w:rPr>
        <w:t>，用户可在本平台通过发布动态与查看他人动态，相互交流心得，提升</w:t>
      </w:r>
      <w:r>
        <w:rPr>
          <w:rFonts w:hint="eastAsia" w:ascii="微软雅黑" w:hAnsi="微软雅黑" w:eastAsia="微软雅黑" w:cs="微软雅黑"/>
          <w:lang w:val="en-US" w:eastAsia="zh-CN"/>
        </w:rPr>
        <w:t>学习</w:t>
      </w:r>
      <w:r>
        <w:rPr>
          <w:rFonts w:hint="eastAsia" w:ascii="微软雅黑" w:hAnsi="微软雅黑" w:eastAsia="微软雅黑" w:cs="微软雅黑"/>
          <w:lang w:eastAsia="zh-CN"/>
        </w:rPr>
        <w:t>动力；</w:t>
      </w:r>
    </w:p>
    <w:p>
      <w:pPr>
        <w:pStyle w:val="26"/>
        <w:pageBreakBefore w:val="0"/>
        <w:widowControl/>
        <w:numPr>
          <w:ilvl w:val="0"/>
          <w:numId w:val="8"/>
        </w:numPr>
        <w:kinsoku/>
        <w:wordWrap/>
        <w:overflowPunct/>
        <w:topLinePunct w:val="0"/>
        <w:autoSpaceDE/>
        <w:autoSpaceDN/>
        <w:bidi w:val="0"/>
        <w:adjustRightInd/>
        <w:snapToGrid/>
        <w:spacing w:before="0" w:beforeAutospacing="0" w:after="0" w:afterAutospacing="0" w:line="360" w:lineRule="auto"/>
        <w:ind w:left="845" w:leftChars="0" w:right="0" w:rightChars="0" w:hanging="425" w:firstLineChars="0"/>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给用户提供专业的</w:t>
      </w:r>
      <w:r>
        <w:rPr>
          <w:rFonts w:hint="eastAsia" w:ascii="微软雅黑" w:hAnsi="微软雅黑" w:eastAsia="微软雅黑" w:cs="微软雅黑"/>
          <w:lang w:val="en-US" w:eastAsia="zh-CN"/>
        </w:rPr>
        <w:t>老师做职业规划</w:t>
      </w:r>
      <w:r>
        <w:rPr>
          <w:rFonts w:hint="eastAsia" w:ascii="微软雅黑" w:hAnsi="微软雅黑" w:eastAsia="微软雅黑" w:cs="微软雅黑"/>
          <w:lang w:eastAsia="zh-CN"/>
        </w:rPr>
        <w:t>，干货满满，满足用户</w:t>
      </w:r>
      <w:r>
        <w:rPr>
          <w:rFonts w:hint="eastAsia" w:ascii="微软雅黑" w:hAnsi="微软雅黑" w:eastAsia="微软雅黑" w:cs="微软雅黑"/>
          <w:lang w:val="en-US" w:eastAsia="zh-CN"/>
        </w:rPr>
        <w:t>快速转行和突破瓶颈</w:t>
      </w:r>
      <w:r>
        <w:rPr>
          <w:rFonts w:hint="eastAsia" w:ascii="微软雅黑" w:hAnsi="微软雅黑" w:eastAsia="微软雅黑" w:cs="微软雅黑"/>
          <w:lang w:eastAsia="zh-CN"/>
        </w:rPr>
        <w:t>的需求。</w:t>
      </w:r>
    </w:p>
    <w:p>
      <w:pPr>
        <w:pStyle w:val="26"/>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劣势：</w:t>
      </w:r>
    </w:p>
    <w:p>
      <w:pPr>
        <w:pStyle w:val="26"/>
        <w:pageBreakBefore w:val="0"/>
        <w:widowControl/>
        <w:numPr>
          <w:ilvl w:val="0"/>
          <w:numId w:val="9"/>
        </w:numPr>
        <w:kinsoku/>
        <w:wordWrap/>
        <w:overflowPunct/>
        <w:topLinePunct w:val="0"/>
        <w:autoSpaceDE/>
        <w:autoSpaceDN/>
        <w:bidi w:val="0"/>
        <w:adjustRightInd/>
        <w:snapToGrid/>
        <w:spacing w:before="0" w:beforeAutospacing="0" w:after="0" w:afterAutospacing="0" w:line="360" w:lineRule="auto"/>
        <w:ind w:left="845" w:leftChars="0" w:right="0" w:rightChars="0" w:hanging="425" w:firstLineChars="0"/>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相较</w:t>
      </w:r>
      <w:r>
        <w:rPr>
          <w:rFonts w:hint="eastAsia" w:ascii="微软雅黑" w:hAnsi="微软雅黑" w:eastAsia="微软雅黑" w:cs="微软雅黑"/>
          <w:lang w:val="en-US" w:eastAsia="zh-CN"/>
        </w:rPr>
        <w:t>mooc高校名师资源</w:t>
      </w:r>
      <w:r>
        <w:rPr>
          <w:rFonts w:hint="eastAsia" w:ascii="微软雅黑" w:hAnsi="微软雅黑" w:eastAsia="微软雅黑" w:cs="微软雅黑"/>
          <w:lang w:eastAsia="zh-CN"/>
        </w:rPr>
        <w:t>，本产品的</w:t>
      </w:r>
      <w:r>
        <w:rPr>
          <w:rFonts w:hint="eastAsia" w:ascii="微软雅黑" w:hAnsi="微软雅黑" w:eastAsia="微软雅黑" w:cs="微软雅黑"/>
          <w:lang w:val="en-US" w:eastAsia="zh-CN"/>
        </w:rPr>
        <w:t>师资学历水平不够</w:t>
      </w:r>
      <w:r>
        <w:rPr>
          <w:rFonts w:hint="eastAsia" w:ascii="微软雅黑" w:hAnsi="微软雅黑" w:eastAsia="微软雅黑" w:cs="微软雅黑"/>
          <w:lang w:eastAsia="zh-CN"/>
        </w:rPr>
        <w:t>；</w:t>
      </w:r>
    </w:p>
    <w:p>
      <w:pPr>
        <w:pStyle w:val="26"/>
        <w:pageBreakBefore w:val="0"/>
        <w:widowControl/>
        <w:numPr>
          <w:ilvl w:val="0"/>
          <w:numId w:val="9"/>
        </w:numPr>
        <w:kinsoku/>
        <w:wordWrap/>
        <w:overflowPunct/>
        <w:topLinePunct w:val="0"/>
        <w:autoSpaceDE/>
        <w:autoSpaceDN/>
        <w:bidi w:val="0"/>
        <w:adjustRightInd/>
        <w:snapToGrid/>
        <w:spacing w:before="0" w:beforeAutospacing="0" w:after="0" w:afterAutospacing="0" w:line="360" w:lineRule="auto"/>
        <w:ind w:left="845" w:leftChars="0" w:right="0" w:rightChars="0" w:hanging="425" w:firstLineChars="0"/>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相较</w:t>
      </w:r>
      <w:r>
        <w:rPr>
          <w:rFonts w:hint="eastAsia" w:ascii="微软雅黑" w:hAnsi="微软雅黑" w:eastAsia="微软雅黑" w:cs="微软雅黑"/>
          <w:lang w:val="en-US" w:eastAsia="zh-CN"/>
        </w:rPr>
        <w:t>京东正品行货的保证，本产品的商品货源参差不齐</w:t>
      </w:r>
      <w:r>
        <w:rPr>
          <w:rFonts w:hint="eastAsia" w:ascii="微软雅黑" w:hAnsi="微软雅黑" w:eastAsia="微软雅黑" w:cs="微软雅黑"/>
          <w:lang w:eastAsia="zh-CN"/>
        </w:rPr>
        <w:t>；</w:t>
      </w:r>
    </w:p>
    <w:p>
      <w:pPr>
        <w:pStyle w:val="26"/>
        <w:pageBreakBefore w:val="0"/>
        <w:widowControl/>
        <w:numPr>
          <w:ilvl w:val="0"/>
          <w:numId w:val="9"/>
        </w:numPr>
        <w:kinsoku/>
        <w:wordWrap/>
        <w:overflowPunct/>
        <w:topLinePunct w:val="0"/>
        <w:autoSpaceDE/>
        <w:autoSpaceDN/>
        <w:bidi w:val="0"/>
        <w:adjustRightInd/>
        <w:snapToGrid/>
        <w:spacing w:before="0" w:beforeAutospacing="0" w:after="0" w:afterAutospacing="0" w:line="360" w:lineRule="auto"/>
        <w:ind w:left="845" w:leftChars="0" w:right="0" w:rightChars="0" w:hanging="425"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相较</w:t>
      </w:r>
      <w:r>
        <w:rPr>
          <w:rFonts w:hint="eastAsia" w:ascii="微软雅黑" w:hAnsi="微软雅黑" w:eastAsia="微软雅黑" w:cs="微软雅黑"/>
          <w:lang w:val="en-US" w:eastAsia="zh-CN"/>
        </w:rPr>
        <w:t>京东闪电到货的快捷，本产品物流较慢。</w:t>
      </w:r>
    </w:p>
    <w:p>
      <w:pPr>
        <w:pStyle w:val="2"/>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微软雅黑" w:hAnsi="微软雅黑" w:eastAsia="微软雅黑" w:cs="微软雅黑"/>
        </w:rPr>
      </w:pPr>
      <w:bookmarkStart w:id="24" w:name="_Toc2744"/>
      <w:bookmarkStart w:id="25" w:name="_Toc1353"/>
      <w:r>
        <w:rPr>
          <w:rFonts w:hint="eastAsia" w:ascii="微软雅黑" w:hAnsi="微软雅黑" w:eastAsia="微软雅黑" w:cs="微软雅黑"/>
        </w:rPr>
        <w:t>产品规划</w:t>
      </w:r>
      <w:bookmarkEnd w:id="24"/>
      <w:bookmarkEnd w:id="25"/>
    </w:p>
    <w:p>
      <w:pPr>
        <w:pStyle w:val="3"/>
        <w:bidi w:val="0"/>
        <w:rPr>
          <w:rFonts w:hint="eastAsia"/>
          <w:lang w:val="en-US" w:eastAsia="zh-CN"/>
        </w:rPr>
      </w:pPr>
      <w:bookmarkStart w:id="26" w:name="_Toc1090"/>
      <w:r>
        <w:rPr>
          <w:rFonts w:hint="eastAsia"/>
          <w:lang w:val="en-US" w:eastAsia="zh-CN"/>
        </w:rPr>
        <w:t>产品架构图</w:t>
      </w:r>
      <w:bookmarkEnd w:id="26"/>
    </w:p>
    <w:p>
      <w:pPr>
        <w:rPr>
          <w:rFonts w:hint="eastAsia"/>
          <w:lang w:val="en-US" w:eastAsia="zh-CN"/>
        </w:rPr>
      </w:pPr>
      <w:r>
        <w:drawing>
          <wp:inline distT="0" distB="0" distL="114300" distR="114300">
            <wp:extent cx="5941695" cy="3360420"/>
            <wp:effectExtent l="0" t="0" r="1905" b="50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5941695" cy="3360420"/>
                    </a:xfrm>
                    <a:prstGeom prst="rect">
                      <a:avLst/>
                    </a:prstGeom>
                    <a:noFill/>
                    <a:ln>
                      <a:noFill/>
                    </a:ln>
                  </pic:spPr>
                </pic:pic>
              </a:graphicData>
            </a:graphic>
          </wp:inline>
        </w:drawing>
      </w:r>
    </w:p>
    <w:p>
      <w:pPr>
        <w:pStyle w:val="3"/>
        <w:bidi w:val="0"/>
        <w:rPr>
          <w:rFonts w:hint="eastAsia"/>
          <w:lang w:val="en-US" w:eastAsia="zh-CN"/>
        </w:rPr>
      </w:pPr>
      <w:r>
        <w:rPr>
          <w:rFonts w:hint="eastAsia"/>
          <w:lang w:val="en-US" w:eastAsia="zh-CN"/>
        </w:rPr>
        <w:t>产品结构图</w:t>
      </w:r>
    </w:p>
    <w:p>
      <w:pPr>
        <w:rPr>
          <w:rFonts w:hint="default"/>
          <w:lang w:val="en-US" w:eastAsia="zh-CN"/>
        </w:rPr>
      </w:pPr>
      <w:r>
        <w:drawing>
          <wp:inline distT="0" distB="0" distL="114300" distR="114300">
            <wp:extent cx="5937885" cy="4825365"/>
            <wp:effectExtent l="0" t="0" r="571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5937885" cy="4825365"/>
                    </a:xfrm>
                    <a:prstGeom prst="rect">
                      <a:avLst/>
                    </a:prstGeom>
                    <a:noFill/>
                    <a:ln>
                      <a:noFill/>
                    </a:ln>
                  </pic:spPr>
                </pic:pic>
              </a:graphicData>
            </a:graphic>
          </wp:inline>
        </w:drawing>
      </w:r>
    </w:p>
    <w:p>
      <w:pPr>
        <w:rPr>
          <w:rFonts w:hint="eastAsia"/>
          <w:lang w:val="en-US" w:eastAsia="zh-CN"/>
        </w:rPr>
      </w:pPr>
    </w:p>
    <w:p>
      <w:pPr>
        <w:pStyle w:val="3"/>
        <w:bidi w:val="0"/>
        <w:rPr>
          <w:rFonts w:hint="default"/>
          <w:lang w:val="en-US" w:eastAsia="zh-CN"/>
        </w:rPr>
      </w:pPr>
      <w:bookmarkStart w:id="27" w:name="_Toc10916"/>
      <w:r>
        <w:rPr>
          <w:rFonts w:hint="eastAsia"/>
          <w:lang w:val="en-US" w:eastAsia="zh-CN"/>
        </w:rPr>
        <w:t>业务流程图</w:t>
      </w:r>
      <w:bookmarkEnd w:id="27"/>
    </w:p>
    <w:p/>
    <w:p>
      <w:pPr>
        <w:rPr>
          <w:rFonts w:hint="default"/>
          <w:lang w:val="en-US" w:eastAsia="zh-CN"/>
        </w:rPr>
      </w:pPr>
      <w:r>
        <w:drawing>
          <wp:inline distT="0" distB="0" distL="114300" distR="114300">
            <wp:extent cx="5568950" cy="3473450"/>
            <wp:effectExtent l="0" t="0" r="6350"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8"/>
                    <a:stretch>
                      <a:fillRect/>
                    </a:stretch>
                  </pic:blipFill>
                  <pic:spPr>
                    <a:xfrm>
                      <a:off x="0" y="0"/>
                      <a:ext cx="5568950" cy="3473450"/>
                    </a:xfrm>
                    <a:prstGeom prst="rect">
                      <a:avLst/>
                    </a:prstGeom>
                    <a:noFill/>
                    <a:ln>
                      <a:noFill/>
                    </a:ln>
                  </pic:spPr>
                </pic:pic>
              </a:graphicData>
            </a:graphic>
          </wp:inline>
        </w:drawing>
      </w:r>
      <w:bookmarkStart w:id="29" w:name="_GoBack"/>
      <w:bookmarkEnd w:id="29"/>
    </w:p>
    <w:p>
      <w:pPr>
        <w:pStyle w:val="3"/>
        <w:bidi w:val="0"/>
        <w:rPr>
          <w:rFonts w:hint="eastAsia"/>
          <w:lang w:val="en-US" w:eastAsia="zh-CN"/>
        </w:rPr>
      </w:pPr>
      <w:bookmarkStart w:id="28" w:name="_Toc21036"/>
      <w:r>
        <w:rPr>
          <w:rFonts w:hint="eastAsia"/>
          <w:lang w:val="en-US" w:eastAsia="zh-CN"/>
        </w:rPr>
        <w:t>迭代计划</w:t>
      </w:r>
      <w:bookmarkEnd w:id="28"/>
    </w:p>
    <w:p>
      <w:pPr>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1、v1.0.0</w:t>
      </w:r>
    </w:p>
    <w:p>
      <w:pPr>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版本目标：</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80" w:leftChars="200" w:right="0" w:rightChars="0" w:firstLine="60" w:firstLineChars="25"/>
        <w:jc w:val="left"/>
        <w:textAlignment w:val="auto"/>
        <w:outlineLvl w:val="9"/>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用户可以实现完成整个商品的查看购买，包括线上视频课程、相关配套书籍和电子产品，个人订单信息查看。</w:t>
      </w:r>
    </w:p>
    <w:p>
      <w:pPr>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版本功能：</w:t>
      </w:r>
    </w:p>
    <w:p>
      <w:pPr>
        <w:pageBreakBefore w:val="0"/>
        <w:widowControl/>
        <w:numPr>
          <w:ilvl w:val="0"/>
          <w:numId w:val="10"/>
        </w:numPr>
        <w:kinsoku/>
        <w:wordWrap/>
        <w:overflowPunct/>
        <w:topLinePunct w:val="0"/>
        <w:autoSpaceDE/>
        <w:autoSpaceDN/>
        <w:bidi w:val="0"/>
        <w:adjustRightInd/>
        <w:snapToGrid/>
        <w:spacing w:beforeAutospacing="0" w:afterAutospacing="0" w:line="360" w:lineRule="auto"/>
        <w:ind w:left="845" w:leftChars="0" w:right="0" w:rightChars="0" w:hanging="425" w:firstLineChars="0"/>
        <w:textAlignment w:val="auto"/>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注册登录功能，支持手机号验证码、手机号密码注册登录；</w:t>
      </w:r>
    </w:p>
    <w:p>
      <w:pPr>
        <w:pageBreakBefore w:val="0"/>
        <w:widowControl/>
        <w:numPr>
          <w:ilvl w:val="0"/>
          <w:numId w:val="10"/>
        </w:numPr>
        <w:kinsoku/>
        <w:wordWrap/>
        <w:overflowPunct/>
        <w:topLinePunct w:val="0"/>
        <w:autoSpaceDE/>
        <w:autoSpaceDN/>
        <w:bidi w:val="0"/>
        <w:adjustRightInd/>
        <w:snapToGrid/>
        <w:spacing w:beforeAutospacing="0" w:afterAutospacing="0" w:line="360" w:lineRule="auto"/>
        <w:ind w:left="845" w:leftChars="0" w:right="0" w:rightChars="0" w:hanging="425" w:firstLineChars="0"/>
        <w:textAlignment w:val="auto"/>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线上课程学习功能，包括所有课程展示、开始学习课程功能；</w:t>
      </w:r>
    </w:p>
    <w:p>
      <w:pPr>
        <w:pageBreakBefore w:val="0"/>
        <w:widowControl/>
        <w:numPr>
          <w:ilvl w:val="0"/>
          <w:numId w:val="10"/>
        </w:numPr>
        <w:kinsoku/>
        <w:wordWrap/>
        <w:overflowPunct/>
        <w:topLinePunct w:val="0"/>
        <w:autoSpaceDE/>
        <w:autoSpaceDN/>
        <w:bidi w:val="0"/>
        <w:adjustRightInd/>
        <w:snapToGrid/>
        <w:spacing w:beforeAutospacing="0" w:afterAutospacing="0" w:line="360" w:lineRule="auto"/>
        <w:ind w:left="845" w:leftChars="0" w:right="0" w:rightChars="0" w:hanging="425" w:firstLineChars="0"/>
        <w:textAlignment w:val="auto"/>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商品购买功能，包括搜索、查看商品、立即购买、支付功能；</w:t>
      </w:r>
    </w:p>
    <w:p>
      <w:pPr>
        <w:pageBreakBefore w:val="0"/>
        <w:widowControl/>
        <w:numPr>
          <w:ilvl w:val="0"/>
          <w:numId w:val="10"/>
        </w:numPr>
        <w:kinsoku/>
        <w:wordWrap/>
        <w:overflowPunct/>
        <w:topLinePunct w:val="0"/>
        <w:autoSpaceDE/>
        <w:autoSpaceDN/>
        <w:bidi w:val="0"/>
        <w:adjustRightInd/>
        <w:snapToGrid/>
        <w:spacing w:beforeAutospacing="0" w:afterAutospacing="0" w:line="360" w:lineRule="auto"/>
        <w:ind w:left="845" w:leftChars="0" w:right="0" w:rightChars="0" w:hanging="425" w:firstLineChars="0"/>
        <w:textAlignment w:val="auto"/>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个人信息设置功能，包括个人身份信息设置、账号信息设置、系统设置功能。</w:t>
      </w:r>
    </w:p>
    <w:p>
      <w:pPr>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2、V2.0.0</w:t>
      </w:r>
    </w:p>
    <w:p>
      <w:pPr>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版本目标：</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80" w:leftChars="200" w:right="0" w:rightChars="0" w:firstLine="0" w:firstLineChars="0"/>
        <w:jc w:val="left"/>
        <w:textAlignment w:val="auto"/>
        <w:outlineLvl w:val="9"/>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增加运动行业经验交流内容社区，为互联网行业爱好者提供信息交流平台，满足用户发布动态、与他人交流的需求，提升用户体验。</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80" w:leftChars="200" w:right="0" w:rightChars="0" w:firstLine="0" w:firstLineChars="0"/>
        <w:jc w:val="left"/>
        <w:textAlignment w:val="auto"/>
        <w:outlineLvl w:val="9"/>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版本功能：</w:t>
      </w:r>
    </w:p>
    <w:p>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360" w:lineRule="auto"/>
        <w:ind w:left="845" w:leftChars="0" w:right="0" w:rightChars="0" w:hanging="425" w:firstLineChars="0"/>
        <w:jc w:val="left"/>
        <w:textAlignment w:val="auto"/>
        <w:outlineLvl w:val="9"/>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展示已关注用户的动态信息和感兴趣的经验或好物话题等；</w:t>
      </w:r>
    </w:p>
    <w:p>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360" w:lineRule="auto"/>
        <w:ind w:left="845" w:leftChars="0" w:right="0" w:rightChars="0" w:hanging="425" w:firstLineChars="0"/>
        <w:jc w:val="left"/>
        <w:textAlignment w:val="auto"/>
        <w:outlineLvl w:val="9"/>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提供动态发布、提问功能与动态评论、点赞、收藏等互动功能；</w:t>
      </w:r>
    </w:p>
    <w:p>
      <w:pPr>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textAlignment w:val="auto"/>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3、V3.0.0</w:t>
      </w:r>
    </w:p>
    <w:p>
      <w:pPr>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版本目标：</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80" w:leftChars="200" w:right="0" w:rightChars="0" w:firstLine="0" w:firstLineChars="0"/>
        <w:jc w:val="left"/>
        <w:textAlignment w:val="auto"/>
        <w:outlineLvl w:val="9"/>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优化商城模块，</w:t>
      </w:r>
      <w:r>
        <w:rPr>
          <w:rFonts w:hint="eastAsia" w:ascii="微软雅黑" w:hAnsi="微软雅黑" w:eastAsia="微软雅黑" w:cs="微软雅黑"/>
          <w:sz w:val="24"/>
          <w:szCs w:val="24"/>
          <w:lang w:val="en-US" w:eastAsia="zh-CN"/>
        </w:rPr>
        <w:t>提升用户体验</w:t>
      </w:r>
      <w:r>
        <w:rPr>
          <w:rFonts w:hint="eastAsia" w:ascii="微软雅黑" w:hAnsi="微软雅黑" w:eastAsia="微软雅黑" w:cs="微软雅黑"/>
          <w:i w:val="0"/>
          <w:iCs/>
          <w:color w:val="auto"/>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480" w:firstLineChars="200"/>
        <w:jc w:val="left"/>
        <w:textAlignment w:val="auto"/>
        <w:outlineLvl w:val="9"/>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版本功能：</w:t>
      </w:r>
    </w:p>
    <w:p>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360" w:lineRule="auto"/>
        <w:ind w:left="845" w:leftChars="0" w:right="0" w:rightChars="0" w:hanging="425" w:firstLineChars="0"/>
        <w:jc w:val="left"/>
        <w:textAlignment w:val="auto"/>
        <w:outlineLvl w:val="9"/>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商品详情页展示用户使用评价功能，帮助用户深入了解产品；</w:t>
      </w:r>
    </w:p>
    <w:p>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360" w:lineRule="auto"/>
        <w:ind w:left="845" w:leftChars="0" w:right="0" w:rightChars="0" w:hanging="425" w:firstLineChars="0"/>
        <w:jc w:val="left"/>
        <w:textAlignment w:val="auto"/>
        <w:outlineLvl w:val="9"/>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提供商品加入购物车、收藏功能；</w:t>
      </w:r>
    </w:p>
    <w:p>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360" w:lineRule="auto"/>
        <w:ind w:left="845" w:leftChars="0" w:right="0" w:rightChars="0" w:hanging="425" w:firstLineChars="0"/>
        <w:jc w:val="left"/>
        <w:textAlignment w:val="auto"/>
        <w:outlineLvl w:val="9"/>
        <w:rPr>
          <w:rFonts w:hint="eastAsia" w:ascii="微软雅黑" w:hAnsi="微软雅黑" w:eastAsia="微软雅黑" w:cs="微软雅黑"/>
          <w:i w:val="0"/>
          <w:iCs/>
          <w:color w:val="auto"/>
          <w:sz w:val="24"/>
          <w:szCs w:val="24"/>
          <w:lang w:val="en-US" w:eastAsia="zh-CN"/>
        </w:rPr>
      </w:pPr>
      <w:r>
        <w:rPr>
          <w:rFonts w:hint="eastAsia" w:ascii="微软雅黑" w:hAnsi="微软雅黑" w:eastAsia="微软雅黑" w:cs="微软雅黑"/>
          <w:i w:val="0"/>
          <w:iCs/>
          <w:color w:val="auto"/>
          <w:sz w:val="24"/>
          <w:szCs w:val="24"/>
          <w:lang w:val="en-US" w:eastAsia="zh-CN"/>
        </w:rPr>
        <w:t>展示我的以往购物信息和物流查询功能。</w:t>
      </w:r>
    </w:p>
    <w:p>
      <w:pPr>
        <w:pStyle w:val="3"/>
        <w:numPr>
          <w:ilvl w:val="1"/>
          <w:numId w:val="0"/>
        </w:numPr>
        <w:bidi w:val="0"/>
        <w:ind w:leftChars="0"/>
        <w:rPr>
          <w:rFonts w:hint="default"/>
          <w:lang w:val="en-US" w:eastAsia="zh-CN"/>
        </w:rPr>
      </w:pPr>
    </w:p>
    <w:sectPr>
      <w:footerReference r:id="rId12" w:type="first"/>
      <w:footerReference r:id="rId11" w:type="default"/>
      <w:pgSz w:w="11906" w:h="16838"/>
      <w:pgMar w:top="1440" w:right="1286" w:bottom="1246" w:left="1260" w:header="851" w:footer="851" w:gutter="0"/>
      <w:pgNumType w:fmt="decimal"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0000500000000020000"/>
    <w:charset w:val="00"/>
    <w:family w:val="roman"/>
    <w:pitch w:val="default"/>
    <w:sig w:usb0="00000000" w:usb1="00000000" w:usb2="00000000" w:usb3="00000000" w:csb0="2000019F" w:csb1="4F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9360"/>
        <w:tab w:val="clear" w:pos="8306"/>
      </w:tabs>
      <w:rPr>
        <w:rFonts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9360"/>
        <w:tab w:val="clear" w:pos="4153"/>
        <w:tab w:val="clear" w:pos="8306"/>
      </w:tabs>
      <w:jc w:val="center"/>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9360"/>
        <w:tab w:val="clear" w:pos="4153"/>
        <w:tab w:val="clear" w:pos="8306"/>
      </w:tabs>
      <w:jc w:val="center"/>
      <w:rPr>
        <w:rFonts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9360"/>
        <w:tab w:val="clear" w:pos="4153"/>
        <w:tab w:val="clear" w:pos="8306"/>
      </w:tabs>
      <w:jc w:val="center"/>
      <w:rPr>
        <w:rFonts w:cs="Arial"/>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right" w:pos="9360"/>
        <w:tab w:val="clear" w:pos="8306"/>
      </w:tabs>
      <w:jc w:val="both"/>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32828"/>
    <w:multiLevelType w:val="multilevel"/>
    <w:tmpl w:val="96032828"/>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9EE04340"/>
    <w:multiLevelType w:val="singleLevel"/>
    <w:tmpl w:val="9EE04340"/>
    <w:lvl w:ilvl="0" w:tentative="0">
      <w:start w:val="1"/>
      <w:numFmt w:val="decimal"/>
      <w:lvlText w:val="(%1)"/>
      <w:lvlJc w:val="left"/>
      <w:pPr>
        <w:ind w:left="425" w:hanging="425"/>
      </w:pPr>
      <w:rPr>
        <w:rFonts w:hint="default"/>
      </w:rPr>
    </w:lvl>
  </w:abstractNum>
  <w:abstractNum w:abstractNumId="2">
    <w:nsid w:val="A60FC9A4"/>
    <w:multiLevelType w:val="singleLevel"/>
    <w:tmpl w:val="A60FC9A4"/>
    <w:lvl w:ilvl="0" w:tentative="0">
      <w:start w:val="1"/>
      <w:numFmt w:val="decimal"/>
      <w:lvlText w:val="(%1)"/>
      <w:lvlJc w:val="left"/>
      <w:pPr>
        <w:ind w:left="425" w:hanging="425"/>
      </w:pPr>
      <w:rPr>
        <w:rFonts w:hint="default"/>
      </w:rPr>
    </w:lvl>
  </w:abstractNum>
  <w:abstractNum w:abstractNumId="3">
    <w:nsid w:val="BEE8B028"/>
    <w:multiLevelType w:val="singleLevel"/>
    <w:tmpl w:val="BEE8B028"/>
    <w:lvl w:ilvl="0" w:tentative="0">
      <w:start w:val="1"/>
      <w:numFmt w:val="decimal"/>
      <w:lvlText w:val="(%1)"/>
      <w:lvlJc w:val="left"/>
      <w:pPr>
        <w:ind w:left="425" w:hanging="425"/>
      </w:pPr>
      <w:rPr>
        <w:rFonts w:hint="default"/>
        <w:b w:val="0"/>
        <w:bCs w:val="0"/>
      </w:rPr>
    </w:lvl>
  </w:abstractNum>
  <w:abstractNum w:abstractNumId="4">
    <w:nsid w:val="DAA251E4"/>
    <w:multiLevelType w:val="singleLevel"/>
    <w:tmpl w:val="DAA251E4"/>
    <w:lvl w:ilvl="0" w:tentative="0">
      <w:start w:val="1"/>
      <w:numFmt w:val="decimal"/>
      <w:lvlText w:val="(%1)"/>
      <w:lvlJc w:val="left"/>
      <w:pPr>
        <w:ind w:left="425" w:hanging="425"/>
      </w:pPr>
      <w:rPr>
        <w:rFonts w:hint="default"/>
      </w:rPr>
    </w:lvl>
  </w:abstractNum>
  <w:abstractNum w:abstractNumId="5">
    <w:nsid w:val="00E44799"/>
    <w:multiLevelType w:val="multilevel"/>
    <w:tmpl w:val="00E4479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12811466"/>
    <w:multiLevelType w:val="singleLevel"/>
    <w:tmpl w:val="12811466"/>
    <w:lvl w:ilvl="0" w:tentative="0">
      <w:start w:val="1"/>
      <w:numFmt w:val="decimal"/>
      <w:lvlText w:val="(%1)"/>
      <w:lvlJc w:val="left"/>
      <w:pPr>
        <w:ind w:left="425" w:hanging="425"/>
      </w:pPr>
      <w:rPr>
        <w:rFonts w:hint="default"/>
      </w:rPr>
    </w:lvl>
  </w:abstractNum>
  <w:abstractNum w:abstractNumId="7">
    <w:nsid w:val="2EB7517D"/>
    <w:multiLevelType w:val="singleLevel"/>
    <w:tmpl w:val="2EB7517D"/>
    <w:lvl w:ilvl="0" w:tentative="0">
      <w:start w:val="1"/>
      <w:numFmt w:val="decimal"/>
      <w:lvlText w:val="(%1)"/>
      <w:lvlJc w:val="left"/>
      <w:pPr>
        <w:ind w:left="425" w:hanging="425"/>
      </w:pPr>
      <w:rPr>
        <w:rFonts w:hint="default"/>
      </w:rPr>
    </w:lvl>
  </w:abstractNum>
  <w:abstractNum w:abstractNumId="8">
    <w:nsid w:val="453F51E9"/>
    <w:multiLevelType w:val="multilevel"/>
    <w:tmpl w:val="453F51E9"/>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9">
    <w:nsid w:val="4D0BE04C"/>
    <w:multiLevelType w:val="singleLevel"/>
    <w:tmpl w:val="4D0BE04C"/>
    <w:lvl w:ilvl="0" w:tentative="0">
      <w:start w:val="1"/>
      <w:numFmt w:val="decimal"/>
      <w:lvlText w:val="(%1)"/>
      <w:lvlJc w:val="left"/>
      <w:pPr>
        <w:ind w:left="425" w:hanging="425"/>
      </w:pPr>
      <w:rPr>
        <w:rFonts w:hint="default"/>
      </w:rPr>
    </w:lvl>
  </w:abstractNum>
  <w:abstractNum w:abstractNumId="10">
    <w:nsid w:val="611D5B06"/>
    <w:multiLevelType w:val="multilevel"/>
    <w:tmpl w:val="611D5B06"/>
    <w:lvl w:ilvl="0" w:tentative="0">
      <w:start w:val="1"/>
      <w:numFmt w:val="decimal"/>
      <w:pStyle w:val="2"/>
      <w:lvlText w:val="%1."/>
      <w:lvlJc w:val="left"/>
      <w:pPr>
        <w:ind w:left="425" w:hanging="425"/>
      </w:pPr>
      <w:rPr>
        <w:rFonts w:hint="eastAsia" w:eastAsia="宋体" w:asciiTheme="majorEastAsia" w:hAnsiTheme="majorEastAsia"/>
      </w:rPr>
    </w:lvl>
    <w:lvl w:ilvl="1" w:tentative="0">
      <w:start w:val="1"/>
      <w:numFmt w:val="decimal"/>
      <w:pStyle w:val="3"/>
      <w:suff w:val="space"/>
      <w:lvlText w:val="%1.%2."/>
      <w:lvlJc w:val="left"/>
      <w:pPr>
        <w:ind w:left="567" w:hanging="567"/>
      </w:pPr>
      <w:rPr>
        <w:rFonts w:hint="default" w:eastAsia="宋体" w:asciiTheme="majorEastAsia" w:hAnsiTheme="majorEastAsia"/>
        <w:sz w:val="28"/>
        <w:szCs w:val="28"/>
      </w:rPr>
    </w:lvl>
    <w:lvl w:ilvl="2" w:tentative="0">
      <w:start w:val="1"/>
      <w:numFmt w:val="decimal"/>
      <w:pStyle w:val="4"/>
      <w:suff w:val="space"/>
      <w:lvlText w:val="%1.%2.%3."/>
      <w:lvlJc w:val="left"/>
      <w:pPr>
        <w:ind w:left="709" w:hanging="709"/>
      </w:pPr>
      <w:rPr>
        <w:rFonts w:hint="eastAsia" w:eastAsia="宋体" w:asciiTheme="majorEastAsia" w:hAnsiTheme="majorEastAsia"/>
      </w:rPr>
    </w:lvl>
    <w:lvl w:ilvl="3" w:tentative="0">
      <w:start w:val="1"/>
      <w:numFmt w:val="decimal"/>
      <w:pStyle w:val="5"/>
      <w:suff w:val="space"/>
      <w:lvlText w:val="%1.%2.%3.%4."/>
      <w:lvlJc w:val="left"/>
      <w:pPr>
        <w:ind w:left="851" w:hanging="851"/>
      </w:pPr>
      <w:rPr>
        <w:rFonts w:hint="eastAsia" w:eastAsia="宋体" w:asciiTheme="majorEastAsia" w:hAnsiTheme="major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63243484"/>
    <w:multiLevelType w:val="multilevel"/>
    <w:tmpl w:val="63243484"/>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10"/>
  </w:num>
  <w:num w:numId="2">
    <w:abstractNumId w:val="5"/>
  </w:num>
  <w:num w:numId="3">
    <w:abstractNumId w:val="3"/>
  </w:num>
  <w:num w:numId="4">
    <w:abstractNumId w:val="2"/>
  </w:num>
  <w:num w:numId="5">
    <w:abstractNumId w:val="1"/>
  </w:num>
  <w:num w:numId="6">
    <w:abstractNumId w:val="11"/>
  </w:num>
  <w:num w:numId="7">
    <w:abstractNumId w:val="8"/>
  </w:num>
  <w:num w:numId="8">
    <w:abstractNumId w:val="0"/>
  </w:num>
  <w:num w:numId="9">
    <w:abstractNumId w:val="9"/>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61"/>
    <w:rsid w:val="00011686"/>
    <w:rsid w:val="00012773"/>
    <w:rsid w:val="00025BF5"/>
    <w:rsid w:val="0005008D"/>
    <w:rsid w:val="0006375D"/>
    <w:rsid w:val="00086723"/>
    <w:rsid w:val="000B41AF"/>
    <w:rsid w:val="000D332A"/>
    <w:rsid w:val="000D3B6F"/>
    <w:rsid w:val="000E3AEC"/>
    <w:rsid w:val="00117258"/>
    <w:rsid w:val="00125E19"/>
    <w:rsid w:val="0013133D"/>
    <w:rsid w:val="00137EAB"/>
    <w:rsid w:val="00143E07"/>
    <w:rsid w:val="00150ECB"/>
    <w:rsid w:val="00167DE3"/>
    <w:rsid w:val="001732AC"/>
    <w:rsid w:val="00191CD5"/>
    <w:rsid w:val="0019236E"/>
    <w:rsid w:val="001A7ACA"/>
    <w:rsid w:val="001B6B05"/>
    <w:rsid w:val="001B6BC8"/>
    <w:rsid w:val="001C34F2"/>
    <w:rsid w:val="001C7AEB"/>
    <w:rsid w:val="002000D8"/>
    <w:rsid w:val="00222451"/>
    <w:rsid w:val="00225240"/>
    <w:rsid w:val="002362FD"/>
    <w:rsid w:val="0025402E"/>
    <w:rsid w:val="00266DC6"/>
    <w:rsid w:val="00283ED5"/>
    <w:rsid w:val="002937CA"/>
    <w:rsid w:val="00295CD4"/>
    <w:rsid w:val="002A03ED"/>
    <w:rsid w:val="002B5B48"/>
    <w:rsid w:val="002B748F"/>
    <w:rsid w:val="002D7C02"/>
    <w:rsid w:val="002E01AA"/>
    <w:rsid w:val="00300A95"/>
    <w:rsid w:val="0030676B"/>
    <w:rsid w:val="003205E0"/>
    <w:rsid w:val="003216AB"/>
    <w:rsid w:val="003247F2"/>
    <w:rsid w:val="00333353"/>
    <w:rsid w:val="003449BB"/>
    <w:rsid w:val="00361F49"/>
    <w:rsid w:val="00370A54"/>
    <w:rsid w:val="00370C9A"/>
    <w:rsid w:val="0039251A"/>
    <w:rsid w:val="003A2601"/>
    <w:rsid w:val="003B54DB"/>
    <w:rsid w:val="003D6737"/>
    <w:rsid w:val="003E4BCA"/>
    <w:rsid w:val="00411C13"/>
    <w:rsid w:val="00422191"/>
    <w:rsid w:val="004328AF"/>
    <w:rsid w:val="004547E0"/>
    <w:rsid w:val="00493B28"/>
    <w:rsid w:val="004B357F"/>
    <w:rsid w:val="004C0DEB"/>
    <w:rsid w:val="004D69A8"/>
    <w:rsid w:val="004F29AB"/>
    <w:rsid w:val="0050031D"/>
    <w:rsid w:val="0052295F"/>
    <w:rsid w:val="0053420B"/>
    <w:rsid w:val="00574A6F"/>
    <w:rsid w:val="00581B3B"/>
    <w:rsid w:val="005823C9"/>
    <w:rsid w:val="005825A7"/>
    <w:rsid w:val="005C04F0"/>
    <w:rsid w:val="005F6A42"/>
    <w:rsid w:val="00611604"/>
    <w:rsid w:val="00632486"/>
    <w:rsid w:val="006410DF"/>
    <w:rsid w:val="006470E3"/>
    <w:rsid w:val="006515A3"/>
    <w:rsid w:val="0067754D"/>
    <w:rsid w:val="00690513"/>
    <w:rsid w:val="00693502"/>
    <w:rsid w:val="006A0441"/>
    <w:rsid w:val="006A630F"/>
    <w:rsid w:val="006B5A6D"/>
    <w:rsid w:val="006D278C"/>
    <w:rsid w:val="006D55DB"/>
    <w:rsid w:val="006F4241"/>
    <w:rsid w:val="0071424E"/>
    <w:rsid w:val="007175CD"/>
    <w:rsid w:val="0071772F"/>
    <w:rsid w:val="00721EE1"/>
    <w:rsid w:val="0073016D"/>
    <w:rsid w:val="007367D4"/>
    <w:rsid w:val="00763027"/>
    <w:rsid w:val="00765AA8"/>
    <w:rsid w:val="00770F9C"/>
    <w:rsid w:val="00781C52"/>
    <w:rsid w:val="00784C58"/>
    <w:rsid w:val="007A191F"/>
    <w:rsid w:val="007A20C3"/>
    <w:rsid w:val="007B0F1B"/>
    <w:rsid w:val="007E1E0A"/>
    <w:rsid w:val="007F2A09"/>
    <w:rsid w:val="008030FB"/>
    <w:rsid w:val="0080714D"/>
    <w:rsid w:val="00824253"/>
    <w:rsid w:val="00825814"/>
    <w:rsid w:val="008322B4"/>
    <w:rsid w:val="0085482D"/>
    <w:rsid w:val="00854CB0"/>
    <w:rsid w:val="00864D56"/>
    <w:rsid w:val="00865B94"/>
    <w:rsid w:val="008A38CF"/>
    <w:rsid w:val="008B3E24"/>
    <w:rsid w:val="008B4D82"/>
    <w:rsid w:val="008E387B"/>
    <w:rsid w:val="008E43F5"/>
    <w:rsid w:val="00902D88"/>
    <w:rsid w:val="009031DC"/>
    <w:rsid w:val="00917912"/>
    <w:rsid w:val="00921826"/>
    <w:rsid w:val="00922EC8"/>
    <w:rsid w:val="00931FDA"/>
    <w:rsid w:val="00941488"/>
    <w:rsid w:val="00942495"/>
    <w:rsid w:val="0096212F"/>
    <w:rsid w:val="00966A61"/>
    <w:rsid w:val="00983B72"/>
    <w:rsid w:val="00993341"/>
    <w:rsid w:val="00993E79"/>
    <w:rsid w:val="00996908"/>
    <w:rsid w:val="009B74C9"/>
    <w:rsid w:val="009B76F2"/>
    <w:rsid w:val="009E5CB6"/>
    <w:rsid w:val="00A01B33"/>
    <w:rsid w:val="00A20344"/>
    <w:rsid w:val="00A3725F"/>
    <w:rsid w:val="00A40284"/>
    <w:rsid w:val="00A9410E"/>
    <w:rsid w:val="00AC28B7"/>
    <w:rsid w:val="00AC6197"/>
    <w:rsid w:val="00AD7446"/>
    <w:rsid w:val="00AE064D"/>
    <w:rsid w:val="00AE7597"/>
    <w:rsid w:val="00B1032E"/>
    <w:rsid w:val="00B10945"/>
    <w:rsid w:val="00B148DD"/>
    <w:rsid w:val="00B22479"/>
    <w:rsid w:val="00B237D4"/>
    <w:rsid w:val="00B30FF0"/>
    <w:rsid w:val="00B35D33"/>
    <w:rsid w:val="00B502E0"/>
    <w:rsid w:val="00B55786"/>
    <w:rsid w:val="00B700FB"/>
    <w:rsid w:val="00BA11EA"/>
    <w:rsid w:val="00BA290D"/>
    <w:rsid w:val="00BE1E2D"/>
    <w:rsid w:val="00BF30E4"/>
    <w:rsid w:val="00BF7F4E"/>
    <w:rsid w:val="00C07961"/>
    <w:rsid w:val="00C26427"/>
    <w:rsid w:val="00C656A9"/>
    <w:rsid w:val="00CC051B"/>
    <w:rsid w:val="00CC30AB"/>
    <w:rsid w:val="00CC7D7F"/>
    <w:rsid w:val="00CD186B"/>
    <w:rsid w:val="00CF5C1C"/>
    <w:rsid w:val="00D0623C"/>
    <w:rsid w:val="00D13887"/>
    <w:rsid w:val="00D3075E"/>
    <w:rsid w:val="00D339EE"/>
    <w:rsid w:val="00D43400"/>
    <w:rsid w:val="00D442CD"/>
    <w:rsid w:val="00D63A15"/>
    <w:rsid w:val="00D706EE"/>
    <w:rsid w:val="00D878B5"/>
    <w:rsid w:val="00D91546"/>
    <w:rsid w:val="00DC7A2D"/>
    <w:rsid w:val="00DD20E9"/>
    <w:rsid w:val="00DE5AB2"/>
    <w:rsid w:val="00E00B38"/>
    <w:rsid w:val="00E17982"/>
    <w:rsid w:val="00E33A57"/>
    <w:rsid w:val="00E42163"/>
    <w:rsid w:val="00E57F67"/>
    <w:rsid w:val="00E60A94"/>
    <w:rsid w:val="00E82293"/>
    <w:rsid w:val="00E83D7E"/>
    <w:rsid w:val="00E92F4A"/>
    <w:rsid w:val="00EA4E35"/>
    <w:rsid w:val="00EB14F3"/>
    <w:rsid w:val="00EB2BCA"/>
    <w:rsid w:val="00EE3F90"/>
    <w:rsid w:val="00EE4FCE"/>
    <w:rsid w:val="00EE745F"/>
    <w:rsid w:val="00EF0A88"/>
    <w:rsid w:val="00EF67F8"/>
    <w:rsid w:val="00F0542F"/>
    <w:rsid w:val="00F25DD9"/>
    <w:rsid w:val="00F35425"/>
    <w:rsid w:val="00F56D91"/>
    <w:rsid w:val="00F61C43"/>
    <w:rsid w:val="00F62FFA"/>
    <w:rsid w:val="00F667CA"/>
    <w:rsid w:val="00F718A4"/>
    <w:rsid w:val="00F7363B"/>
    <w:rsid w:val="00F7692A"/>
    <w:rsid w:val="00F82B70"/>
    <w:rsid w:val="00F91EEE"/>
    <w:rsid w:val="00F94474"/>
    <w:rsid w:val="00FA181F"/>
    <w:rsid w:val="00FA6465"/>
    <w:rsid w:val="00FC0DE3"/>
    <w:rsid w:val="00FC340B"/>
    <w:rsid w:val="00FD6286"/>
    <w:rsid w:val="00FD6917"/>
    <w:rsid w:val="00FE4047"/>
    <w:rsid w:val="01D80BE1"/>
    <w:rsid w:val="03237BE9"/>
    <w:rsid w:val="09CF57AB"/>
    <w:rsid w:val="13165A6B"/>
    <w:rsid w:val="200D6577"/>
    <w:rsid w:val="2D56598D"/>
    <w:rsid w:val="32C16B1D"/>
    <w:rsid w:val="35DD1F63"/>
    <w:rsid w:val="36FB04A5"/>
    <w:rsid w:val="39FF0879"/>
    <w:rsid w:val="4CFB06E5"/>
    <w:rsid w:val="7BA269AC"/>
    <w:rsid w:val="7D262395"/>
    <w:rsid w:val="7FAF283E"/>
    <w:rsid w:val="D5EF72A0"/>
    <w:rsid w:val="D7F70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宋体" w:hAnsi="宋体" w:eastAsia="宋体" w:cstheme="minorBidi"/>
      <w:kern w:val="2"/>
      <w:sz w:val="24"/>
      <w:szCs w:val="24"/>
      <w:lang w:val="en-US" w:eastAsia="zh-CN" w:bidi="ar-SA"/>
    </w:rPr>
  </w:style>
  <w:style w:type="paragraph" w:styleId="2">
    <w:name w:val="heading 1"/>
    <w:basedOn w:val="1"/>
    <w:next w:val="1"/>
    <w:qFormat/>
    <w:uiPriority w:val="0"/>
    <w:pPr>
      <w:keepNext/>
      <w:keepLines/>
      <w:numPr>
        <w:ilvl w:val="0"/>
        <w:numId w:val="1"/>
      </w:numPr>
      <w:spacing w:before="100" w:beforeAutospacing="1" w:after="100" w:afterAutospacing="1" w:line="480" w:lineRule="auto"/>
      <w:outlineLvl w:val="0"/>
    </w:pPr>
    <w:rPr>
      <w:rFonts w:ascii="Arial" w:hAnsi="Arial" w:cs="Arial"/>
      <w:b/>
      <w:bCs/>
      <w:kern w:val="44"/>
      <w:sz w:val="32"/>
      <w:szCs w:val="44"/>
    </w:rPr>
  </w:style>
  <w:style w:type="paragraph" w:styleId="3">
    <w:name w:val="heading 2"/>
    <w:basedOn w:val="1"/>
    <w:next w:val="1"/>
    <w:qFormat/>
    <w:uiPriority w:val="0"/>
    <w:pPr>
      <w:keepNext/>
      <w:keepLines/>
      <w:numPr>
        <w:ilvl w:val="1"/>
        <w:numId w:val="1"/>
      </w:numPr>
      <w:spacing w:before="100" w:beforeAutospacing="1" w:after="100" w:afterAutospacing="1"/>
      <w:outlineLvl w:val="1"/>
    </w:pPr>
    <w:rPr>
      <w:rFonts w:ascii="Arial" w:hAnsi="Arial"/>
      <w:b/>
      <w:bCs/>
      <w:sz w:val="28"/>
      <w:szCs w:val="32"/>
    </w:rPr>
  </w:style>
  <w:style w:type="paragraph" w:styleId="4">
    <w:name w:val="heading 3"/>
    <w:basedOn w:val="1"/>
    <w:next w:val="1"/>
    <w:qFormat/>
    <w:uiPriority w:val="0"/>
    <w:pPr>
      <w:keepNext/>
      <w:numPr>
        <w:ilvl w:val="2"/>
        <w:numId w:val="1"/>
      </w:numPr>
      <w:spacing w:before="100" w:beforeAutospacing="1" w:after="100" w:afterAutospacing="1"/>
      <w:outlineLvl w:val="2"/>
    </w:pPr>
    <w:rPr>
      <w:rFonts w:cs="Arial"/>
      <w:b/>
      <w:bCs/>
      <w:sz w:val="28"/>
      <w:szCs w:val="26"/>
    </w:rPr>
  </w:style>
  <w:style w:type="paragraph" w:styleId="5">
    <w:name w:val="heading 4"/>
    <w:basedOn w:val="1"/>
    <w:next w:val="1"/>
    <w:qFormat/>
    <w:uiPriority w:val="0"/>
    <w:pPr>
      <w:keepNext/>
      <w:numPr>
        <w:ilvl w:val="3"/>
        <w:numId w:val="1"/>
      </w:numPr>
      <w:spacing w:before="100" w:beforeAutospacing="1" w:after="100" w:afterAutospacing="1"/>
      <w:outlineLvl w:val="3"/>
    </w:pPr>
    <w:rPr>
      <w:b/>
      <w:bCs/>
      <w:szCs w:val="28"/>
    </w:rPr>
  </w:style>
  <w:style w:type="paragraph" w:styleId="6">
    <w:name w:val="heading 5"/>
    <w:basedOn w:val="1"/>
    <w:next w:val="1"/>
    <w:qFormat/>
    <w:uiPriority w:val="0"/>
    <w:pPr>
      <w:keepNext/>
      <w:keepLines/>
      <w:spacing w:before="100" w:beforeAutospacing="1" w:after="100" w:afterAutospacing="1"/>
      <w:outlineLvl w:val="4"/>
    </w:pPr>
    <w:rPr>
      <w:rFonts w:ascii="Times" w:hAnsi="Times"/>
      <w:b/>
      <w:bCs/>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rPr>
  </w:style>
  <w:style w:type="paragraph" w:styleId="8">
    <w:name w:val="heading 7"/>
    <w:basedOn w:val="1"/>
    <w:next w:val="1"/>
    <w:qFormat/>
    <w:uiPriority w:val="0"/>
    <w:pPr>
      <w:keepNext/>
      <w:keepLines/>
      <w:spacing w:before="240" w:after="64" w:line="320" w:lineRule="auto"/>
      <w:outlineLvl w:val="6"/>
    </w:pPr>
    <w:rPr>
      <w:b/>
      <w:bCs/>
    </w:rPr>
  </w:style>
  <w:style w:type="paragraph" w:styleId="9">
    <w:name w:val="heading 8"/>
    <w:basedOn w:val="1"/>
    <w:next w:val="1"/>
    <w:qFormat/>
    <w:uiPriority w:val="0"/>
    <w:pPr>
      <w:keepNext/>
      <w:keepLines/>
      <w:spacing w:before="240" w:after="64" w:line="320" w:lineRule="auto"/>
      <w:outlineLvl w:val="7"/>
    </w:pPr>
    <w:rPr>
      <w:rFonts w:ascii="Arial" w:hAnsi="Arial" w:eastAsia="黑体"/>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9">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style>
  <w:style w:type="paragraph" w:styleId="12">
    <w:name w:val="Note Heading"/>
    <w:basedOn w:val="1"/>
    <w:next w:val="1"/>
    <w:qFormat/>
    <w:uiPriority w:val="0"/>
    <w:pPr>
      <w:jc w:val="center"/>
    </w:pPr>
  </w:style>
  <w:style w:type="paragraph" w:styleId="13">
    <w:name w:val="Normal Indent"/>
    <w:basedOn w:val="1"/>
    <w:next w:val="1"/>
    <w:qFormat/>
    <w:uiPriority w:val="0"/>
    <w:pPr>
      <w:spacing w:before="100" w:beforeAutospacing="1" w:after="100" w:afterAutospacing="1"/>
      <w:ind w:firstLine="200" w:firstLineChars="200"/>
    </w:pPr>
    <w:rPr>
      <w:szCs w:val="20"/>
    </w:rPr>
  </w:style>
  <w:style w:type="paragraph" w:styleId="14">
    <w:name w:val="Document Map"/>
    <w:basedOn w:val="1"/>
    <w:semiHidden/>
    <w:qFormat/>
    <w:uiPriority w:val="0"/>
    <w:pPr>
      <w:shd w:val="clear" w:color="auto" w:fill="000080"/>
    </w:pPr>
  </w:style>
  <w:style w:type="paragraph" w:styleId="15">
    <w:name w:val="Body Text"/>
    <w:basedOn w:val="1"/>
    <w:qFormat/>
    <w:uiPriority w:val="0"/>
    <w:pPr>
      <w:spacing w:before="100" w:beforeAutospacing="1" w:after="100" w:afterAutospacing="1"/>
    </w:pPr>
    <w:rPr>
      <w:kern w:val="0"/>
      <w:szCs w:val="20"/>
      <w:lang w:eastAsia="en-US"/>
    </w:rPr>
  </w:style>
  <w:style w:type="paragraph" w:styleId="16">
    <w:name w:val="toc 5"/>
    <w:basedOn w:val="1"/>
    <w:next w:val="1"/>
    <w:semiHidden/>
    <w:qFormat/>
    <w:uiPriority w:val="0"/>
    <w:pPr>
      <w:ind w:left="800" w:leftChars="800"/>
    </w:pPr>
  </w:style>
  <w:style w:type="paragraph" w:styleId="17">
    <w:name w:val="toc 3"/>
    <w:basedOn w:val="1"/>
    <w:next w:val="1"/>
    <w:qFormat/>
    <w:uiPriority w:val="39"/>
    <w:pPr>
      <w:ind w:left="400" w:leftChars="400"/>
    </w:pPr>
  </w:style>
  <w:style w:type="paragraph" w:styleId="18">
    <w:name w:val="toc 8"/>
    <w:basedOn w:val="1"/>
    <w:next w:val="1"/>
    <w:semiHidden/>
    <w:qFormat/>
    <w:uiPriority w:val="0"/>
    <w:pPr>
      <w:ind w:left="2940" w:leftChars="1400"/>
    </w:pPr>
  </w:style>
  <w:style w:type="paragraph" w:styleId="19">
    <w:name w:val="footer"/>
    <w:basedOn w:val="1"/>
    <w:qFormat/>
    <w:uiPriority w:val="0"/>
    <w:pPr>
      <w:pBdr>
        <w:top w:val="single" w:color="auto" w:sz="4" w:space="1"/>
      </w:pBdr>
      <w:tabs>
        <w:tab w:val="center" w:pos="4153"/>
        <w:tab w:val="right" w:pos="8306"/>
      </w:tabs>
      <w:snapToGrid w:val="0"/>
    </w:pPr>
    <w:rPr>
      <w:sz w:val="18"/>
      <w:szCs w:val="18"/>
    </w:rPr>
  </w:style>
  <w:style w:type="paragraph" w:styleId="20">
    <w:name w:val="header"/>
    <w:basedOn w:val="1"/>
    <w:qFormat/>
    <w:uiPriority w:val="0"/>
    <w:pPr>
      <w:pBdr>
        <w:bottom w:val="single" w:color="auto" w:sz="4"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Lines="50" w:afterLines="50"/>
    </w:pPr>
    <w:rPr>
      <w:rFonts w:ascii="Times" w:hAnsi="Times"/>
      <w:b/>
    </w:rPr>
  </w:style>
  <w:style w:type="paragraph" w:styleId="22">
    <w:name w:val="toc 4"/>
    <w:basedOn w:val="1"/>
    <w:next w:val="1"/>
    <w:qFormat/>
    <w:uiPriority w:val="39"/>
    <w:pPr>
      <w:ind w:left="600" w:leftChars="600"/>
    </w:pPr>
  </w:style>
  <w:style w:type="paragraph" w:styleId="23">
    <w:name w:val="toc 6"/>
    <w:basedOn w:val="1"/>
    <w:next w:val="1"/>
    <w:semiHidden/>
    <w:qFormat/>
    <w:uiPriority w:val="0"/>
    <w:pPr>
      <w:ind w:left="2100" w:leftChars="1000"/>
    </w:pPr>
    <w:rPr>
      <w:b/>
    </w:rPr>
  </w:style>
  <w:style w:type="paragraph" w:styleId="24">
    <w:name w:val="toc 2"/>
    <w:basedOn w:val="1"/>
    <w:next w:val="1"/>
    <w:qFormat/>
    <w:uiPriority w:val="39"/>
    <w:pPr>
      <w:ind w:left="200" w:leftChars="200"/>
    </w:pPr>
  </w:style>
  <w:style w:type="paragraph" w:styleId="25">
    <w:name w:val="toc 9"/>
    <w:basedOn w:val="1"/>
    <w:next w:val="1"/>
    <w:semiHidden/>
    <w:qFormat/>
    <w:uiPriority w:val="0"/>
    <w:pPr>
      <w:ind w:left="3360" w:leftChars="1600"/>
    </w:pPr>
  </w:style>
  <w:style w:type="paragraph" w:styleId="26">
    <w:name w:val="Normal (Web)"/>
    <w:basedOn w:val="1"/>
    <w:unhideWhenUsed/>
    <w:qFormat/>
    <w:uiPriority w:val="99"/>
    <w:pPr>
      <w:spacing w:before="100" w:beforeAutospacing="1" w:after="100" w:afterAutospacing="1" w:line="240" w:lineRule="auto"/>
    </w:pPr>
    <w:rPr>
      <w:rFonts w:cs="宋体"/>
      <w:kern w:val="0"/>
    </w:rPr>
  </w:style>
  <w:style w:type="paragraph" w:styleId="27">
    <w:name w:val="index 1"/>
    <w:basedOn w:val="1"/>
    <w:next w:val="1"/>
    <w:semiHidden/>
    <w:qFormat/>
    <w:uiPriority w:val="0"/>
  </w:style>
  <w:style w:type="character" w:styleId="30">
    <w:name w:val="Strong"/>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paragraph" w:customStyle="1" w:styleId="34">
    <w:name w:val="infoblue"/>
    <w:basedOn w:val="1"/>
    <w:qFormat/>
    <w:uiPriority w:val="0"/>
    <w:pPr>
      <w:spacing w:before="100" w:beforeAutospacing="1" w:after="100" w:afterAutospacing="1" w:line="240" w:lineRule="atLeast"/>
      <w:ind w:firstLine="200" w:firstLineChars="200"/>
    </w:pPr>
    <w:rPr>
      <w:i/>
      <w:iCs/>
      <w:color w:val="0000FF"/>
      <w:kern w:val="0"/>
      <w:szCs w:val="20"/>
    </w:rPr>
  </w:style>
  <w:style w:type="paragraph" w:customStyle="1" w:styleId="35">
    <w:name w:val="paragraph2"/>
    <w:basedOn w:val="1"/>
    <w:qFormat/>
    <w:uiPriority w:val="0"/>
    <w:pPr>
      <w:spacing w:before="80" w:line="240" w:lineRule="atLeast"/>
      <w:ind w:left="720"/>
    </w:pPr>
    <w:rPr>
      <w:color w:val="000000"/>
      <w:kern w:val="0"/>
      <w:sz w:val="20"/>
      <w:szCs w:val="20"/>
    </w:rPr>
  </w:style>
  <w:style w:type="paragraph" w:customStyle="1" w:styleId="36">
    <w:name w:val="TAH"/>
    <w:basedOn w:val="1"/>
    <w:qFormat/>
    <w:uiPriority w:val="0"/>
    <w:pPr>
      <w:keepNext/>
      <w:keepLines/>
      <w:overflowPunct w:val="0"/>
      <w:autoSpaceDE w:val="0"/>
      <w:autoSpaceDN w:val="0"/>
      <w:adjustRightInd w:val="0"/>
      <w:jc w:val="center"/>
      <w:textAlignment w:val="baseline"/>
    </w:pPr>
    <w:rPr>
      <w:rFonts w:ascii="Arial" w:hAnsi="Arial"/>
      <w:b/>
      <w:kern w:val="0"/>
      <w:sz w:val="18"/>
      <w:szCs w:val="20"/>
      <w:lang w:val="en-GB" w:eastAsia="en-US"/>
    </w:rPr>
  </w:style>
  <w:style w:type="paragraph" w:customStyle="1" w:styleId="37">
    <w:name w:val="TAL"/>
    <w:basedOn w:val="1"/>
    <w:qFormat/>
    <w:uiPriority w:val="0"/>
    <w:pPr>
      <w:keepNext/>
      <w:keepLines/>
      <w:overflowPunct w:val="0"/>
      <w:autoSpaceDE w:val="0"/>
      <w:autoSpaceDN w:val="0"/>
      <w:adjustRightInd w:val="0"/>
      <w:textAlignment w:val="baseline"/>
    </w:pPr>
    <w:rPr>
      <w:rFonts w:ascii="Arial" w:hAnsi="Arial"/>
      <w:kern w:val="0"/>
      <w:sz w:val="18"/>
      <w:szCs w:val="20"/>
      <w:lang w:val="en-GB" w:eastAsia="en-US"/>
    </w:rPr>
  </w:style>
  <w:style w:type="paragraph" w:customStyle="1" w:styleId="38">
    <w:name w:val="列出段落1"/>
    <w:basedOn w:val="1"/>
    <w:qFormat/>
    <w:uiPriority w:val="34"/>
    <w:pPr>
      <w:ind w:firstLine="420" w:firstLineChars="200"/>
    </w:pPr>
    <w:rPr>
      <w:rFonts w:ascii="Calibri" w:hAnsi="Calibri" w:eastAsia="微软雅黑"/>
      <w:szCs w:val="22"/>
    </w:rPr>
  </w:style>
  <w:style w:type="paragraph" w:customStyle="1" w:styleId="39">
    <w:name w:val="List Paragraph"/>
    <w:basedOn w:val="1"/>
    <w:qFormat/>
    <w:uiPriority w:val="34"/>
    <w:pPr>
      <w:ind w:firstLine="420" w:firstLineChars="200"/>
    </w:p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上海我友网络</Company>
  <Pages>7</Pages>
  <Words>617</Words>
  <Characters>3520</Characters>
  <Lines>29</Lines>
  <Paragraphs>8</Paragraphs>
  <TotalTime>19</TotalTime>
  <ScaleCrop>false</ScaleCrop>
  <LinksUpToDate>false</LinksUpToDate>
  <CharactersWithSpaces>4129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2019-04-26T19:06:00Z</dcterms:created>
  <dc:creator>Denny Xu</dc:creator>
  <cp:lastModifiedBy>诶</cp:lastModifiedBy>
  <cp:lastPrinted>2001-12-25T00:54:00Z</cp:lastPrinted>
  <dcterms:modified xsi:type="dcterms:W3CDTF">2021-07-31T06:35:34Z</dcterms:modified>
  <dc:title>产品需求文档模版</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05BE63F358074DBFA7968CC5B48ACB45</vt:lpwstr>
  </property>
</Properties>
</file>